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6B" w:rsidRPr="006B2CB7" w:rsidRDefault="00D8396B" w:rsidP="00D1732E">
      <w:pPr>
        <w:pStyle w:val="ListParagraph"/>
        <w:spacing w:after="0" w:line="312" w:lineRule="auto"/>
        <w:ind w:left="435"/>
        <w:jc w:val="center"/>
        <w:rPr>
          <w:rFonts w:ascii="Times New Roman" w:hAnsi="Times New Roman" w:cs="Times New Roman"/>
          <w:b/>
          <w:sz w:val="26"/>
          <w:szCs w:val="26"/>
        </w:rPr>
      </w:pPr>
      <w:r w:rsidRPr="006B2CB7">
        <w:rPr>
          <w:rFonts w:ascii="Times New Roman" w:hAnsi="Times New Roman" w:cs="Times New Roman"/>
          <w:b/>
          <w:sz w:val="26"/>
          <w:szCs w:val="26"/>
        </w:rPr>
        <w:t>QUY ĐỊNH VỀ VIỆC BÁN ĐẤU GIÁ TÀI SẢN THANH LÝ</w:t>
      </w:r>
    </w:p>
    <w:p w:rsidR="00060617" w:rsidRPr="006B2CB7" w:rsidRDefault="00060617" w:rsidP="00D1732E">
      <w:pPr>
        <w:pStyle w:val="ListParagraph"/>
        <w:spacing w:after="0" w:line="312" w:lineRule="auto"/>
        <w:ind w:left="435"/>
        <w:jc w:val="center"/>
        <w:rPr>
          <w:rFonts w:ascii="Times New Roman" w:hAnsi="Times New Roman" w:cs="Times New Roman"/>
          <w:b/>
          <w:sz w:val="26"/>
          <w:szCs w:val="26"/>
        </w:rPr>
      </w:pPr>
    </w:p>
    <w:p w:rsidR="00D8396B" w:rsidRPr="006B2CB7" w:rsidRDefault="00D8396B" w:rsidP="00D1732E">
      <w:pPr>
        <w:pStyle w:val="ListParagraph"/>
        <w:numPr>
          <w:ilvl w:val="0"/>
          <w:numId w:val="5"/>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Phạm vi điều chỉ</w:t>
      </w:r>
      <w:r w:rsidR="00EA2892" w:rsidRPr="006B2CB7">
        <w:rPr>
          <w:rFonts w:ascii="Times New Roman" w:hAnsi="Times New Roman" w:cs="Times New Roman"/>
          <w:b/>
          <w:sz w:val="26"/>
          <w:szCs w:val="26"/>
        </w:rPr>
        <w:t>nh:</w:t>
      </w:r>
      <w:r w:rsidRPr="006B2CB7">
        <w:rPr>
          <w:rFonts w:ascii="Times New Roman" w:hAnsi="Times New Roman" w:cs="Times New Roman"/>
          <w:b/>
          <w:sz w:val="26"/>
          <w:szCs w:val="26"/>
        </w:rPr>
        <w:t xml:space="preserve"> </w:t>
      </w:r>
    </w:p>
    <w:p w:rsidR="00D8396B" w:rsidRPr="006B2CB7" w:rsidRDefault="00D8396B" w:rsidP="00D1732E">
      <w:pPr>
        <w:spacing w:after="0" w:line="312" w:lineRule="auto"/>
        <w:ind w:left="567"/>
        <w:jc w:val="both"/>
        <w:rPr>
          <w:rFonts w:ascii="Times New Roman" w:hAnsi="Times New Roman" w:cs="Times New Roman"/>
          <w:sz w:val="26"/>
          <w:szCs w:val="26"/>
        </w:rPr>
      </w:pPr>
      <w:proofErr w:type="gramStart"/>
      <w:r w:rsidRPr="006B2CB7">
        <w:rPr>
          <w:rFonts w:ascii="Times New Roman" w:hAnsi="Times New Roman" w:cs="Times New Roman"/>
          <w:sz w:val="26"/>
          <w:szCs w:val="26"/>
        </w:rPr>
        <w:t xml:space="preserve">Quy định này áp dụng đối với việc tổ chức đấu giá </w:t>
      </w:r>
      <w:r w:rsidR="005D6569" w:rsidRPr="006B2CB7">
        <w:rPr>
          <w:rFonts w:ascii="Times New Roman" w:hAnsi="Times New Roman" w:cs="Times New Roman"/>
          <w:sz w:val="26"/>
          <w:szCs w:val="26"/>
        </w:rPr>
        <w:t>tài sản</w:t>
      </w:r>
      <w:r w:rsidRPr="006B2CB7">
        <w:rPr>
          <w:rFonts w:ascii="Times New Roman" w:hAnsi="Times New Roman" w:cs="Times New Roman"/>
          <w:sz w:val="26"/>
          <w:szCs w:val="26"/>
        </w:rPr>
        <w:t xml:space="preserve"> cần thanh lý </w:t>
      </w:r>
      <w:r w:rsidR="00263355" w:rsidRPr="006B2CB7">
        <w:rPr>
          <w:rFonts w:ascii="Times New Roman" w:hAnsi="Times New Roman" w:cs="Times New Roman"/>
          <w:sz w:val="26"/>
          <w:szCs w:val="26"/>
        </w:rPr>
        <w:t xml:space="preserve">là </w:t>
      </w:r>
      <w:r w:rsidR="00263355" w:rsidRPr="006B2CB7">
        <w:rPr>
          <w:rFonts w:ascii="Times New Roman" w:hAnsi="Times New Roman"/>
          <w:b/>
          <w:bCs/>
          <w:sz w:val="26"/>
          <w:szCs w:val="26"/>
        </w:rPr>
        <w:t>ô tô Mercedes Benz E280,</w:t>
      </w:r>
      <w:r w:rsidR="00263355" w:rsidRPr="006B2CB7">
        <w:rPr>
          <w:rFonts w:ascii="Times New Roman" w:hAnsi="Times New Roman"/>
          <w:b/>
          <w:sz w:val="26"/>
          <w:szCs w:val="26"/>
        </w:rPr>
        <w:t xml:space="preserve"> BKS 51A-810.91 </w:t>
      </w:r>
      <w:r w:rsidRPr="006B2CB7">
        <w:rPr>
          <w:rFonts w:ascii="Times New Roman" w:hAnsi="Times New Roman" w:cs="Times New Roman"/>
          <w:sz w:val="26"/>
          <w:szCs w:val="26"/>
        </w:rPr>
        <w:t>(TSTL) của Ngân hàng TMCP Đại Chúng Việt Nam (PVcomBank).</w:t>
      </w:r>
      <w:proofErr w:type="gramEnd"/>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Giải thích từ ngữ</w:t>
      </w:r>
      <w:r w:rsidR="00EA2892" w:rsidRPr="006B2CB7">
        <w:rPr>
          <w:rFonts w:ascii="Times New Roman" w:hAnsi="Times New Roman" w:cs="Times New Roman"/>
          <w:b/>
          <w:sz w:val="26"/>
          <w:szCs w:val="26"/>
        </w:rPr>
        <w:t>:</w:t>
      </w:r>
      <w:r w:rsidRPr="006B2CB7">
        <w:rPr>
          <w:rFonts w:ascii="Times New Roman" w:hAnsi="Times New Roman" w:cs="Times New Roman"/>
          <w:b/>
          <w:sz w:val="26"/>
          <w:szCs w:val="26"/>
        </w:rPr>
        <w:t xml:space="preserve"> </w:t>
      </w:r>
    </w:p>
    <w:p w:rsidR="00D8396B" w:rsidRPr="006B2CB7" w:rsidRDefault="00D8396B"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 xml:space="preserve">Trong quy định này, các từ ngữ dưới đây được hiểu như sau: </w:t>
      </w:r>
    </w:p>
    <w:p w:rsidR="00E37411" w:rsidRPr="006B2CB7" w:rsidRDefault="00D1732E" w:rsidP="00D1732E">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w:t>
      </w:r>
      <w:r w:rsidRPr="006B2CB7">
        <w:rPr>
          <w:rFonts w:ascii="Times New Roman" w:hAnsi="Times New Roman" w:cs="Times New Roman"/>
          <w:sz w:val="26"/>
          <w:szCs w:val="26"/>
        </w:rPr>
        <w:tab/>
      </w:r>
      <w:r w:rsidR="00D8396B" w:rsidRPr="006B2CB7">
        <w:rPr>
          <w:rFonts w:ascii="Times New Roman" w:hAnsi="Times New Roman" w:cs="Times New Roman"/>
          <w:sz w:val="26"/>
          <w:szCs w:val="26"/>
        </w:rPr>
        <w:t xml:space="preserve">Đấu giá </w:t>
      </w:r>
      <w:proofErr w:type="gramStart"/>
      <w:r w:rsidR="00D8396B" w:rsidRPr="006B2CB7">
        <w:rPr>
          <w:rFonts w:ascii="Times New Roman" w:hAnsi="Times New Roman" w:cs="Times New Roman"/>
          <w:sz w:val="26"/>
          <w:szCs w:val="26"/>
        </w:rPr>
        <w:t>TSTL :</w:t>
      </w:r>
      <w:proofErr w:type="gramEnd"/>
      <w:r w:rsidR="00D8396B" w:rsidRPr="006B2CB7">
        <w:rPr>
          <w:rFonts w:ascii="Times New Roman" w:hAnsi="Times New Roman" w:cs="Times New Roman"/>
          <w:sz w:val="26"/>
          <w:szCs w:val="26"/>
        </w:rPr>
        <w:t xml:space="preserve"> là việc bán TSTL cho các đối tượng tham dự </w:t>
      </w:r>
      <w:r w:rsidR="00E37411" w:rsidRPr="006B2CB7">
        <w:rPr>
          <w:rFonts w:ascii="Times New Roman" w:hAnsi="Times New Roman" w:cs="Times New Roman"/>
          <w:sz w:val="26"/>
          <w:szCs w:val="26"/>
        </w:rPr>
        <w:t xml:space="preserve">theo nguyên tắc chào giá cạnh tranh công khai, bỏ phiếu một </w:t>
      </w:r>
      <w:r w:rsidR="00AB7D27" w:rsidRPr="006B2CB7">
        <w:rPr>
          <w:rFonts w:ascii="Times New Roman" w:hAnsi="Times New Roman" w:cs="Times New Roman"/>
          <w:sz w:val="26"/>
          <w:szCs w:val="26"/>
        </w:rPr>
        <w:t>lần</w:t>
      </w:r>
      <w:r w:rsidR="00E37411" w:rsidRPr="006B2CB7">
        <w:rPr>
          <w:rFonts w:ascii="Times New Roman" w:hAnsi="Times New Roman" w:cs="Times New Roman"/>
          <w:sz w:val="26"/>
          <w:szCs w:val="26"/>
        </w:rPr>
        <w:t>.</w:t>
      </w:r>
    </w:p>
    <w:p w:rsidR="00A17F43" w:rsidRPr="006521EE" w:rsidRDefault="00D8396B" w:rsidP="005E7ACA">
      <w:pPr>
        <w:pStyle w:val="ListParagraph"/>
        <w:spacing w:after="0" w:line="312" w:lineRule="auto"/>
        <w:ind w:left="567"/>
        <w:jc w:val="both"/>
        <w:rPr>
          <w:rFonts w:ascii="Times New Roman" w:hAnsi="Times New Roman" w:cs="Times New Roman"/>
          <w:color w:val="FF0000"/>
          <w:sz w:val="26"/>
          <w:szCs w:val="26"/>
        </w:rPr>
      </w:pPr>
      <w:r w:rsidRPr="006B2CB7">
        <w:rPr>
          <w:rFonts w:ascii="Times New Roman" w:hAnsi="Times New Roman" w:cs="Times New Roman"/>
          <w:sz w:val="26"/>
          <w:szCs w:val="26"/>
        </w:rPr>
        <w:t xml:space="preserve">- Bước giá đấu </w:t>
      </w:r>
      <w:proofErr w:type="gramStart"/>
      <w:r w:rsidRPr="006B2CB7">
        <w:rPr>
          <w:rFonts w:ascii="Times New Roman" w:hAnsi="Times New Roman" w:cs="Times New Roman"/>
          <w:sz w:val="26"/>
          <w:szCs w:val="26"/>
        </w:rPr>
        <w:t>giá :</w:t>
      </w:r>
      <w:proofErr w:type="gramEnd"/>
      <w:r w:rsidRPr="006B2CB7">
        <w:rPr>
          <w:rFonts w:ascii="Times New Roman" w:hAnsi="Times New Roman" w:cs="Times New Roman"/>
          <w:sz w:val="26"/>
          <w:szCs w:val="26"/>
        </w:rPr>
        <w:t xml:space="preserve"> </w:t>
      </w:r>
      <w:r w:rsidR="007469B0" w:rsidRPr="006B2CB7">
        <w:rPr>
          <w:rFonts w:ascii="Times New Roman" w:hAnsi="Times New Roman" w:cs="Times New Roman"/>
          <w:sz w:val="26"/>
          <w:szCs w:val="26"/>
        </w:rPr>
        <w:t>5</w:t>
      </w:r>
      <w:r w:rsidRPr="006B2CB7">
        <w:rPr>
          <w:rFonts w:ascii="Times New Roman" w:hAnsi="Times New Roman" w:cs="Times New Roman"/>
          <w:sz w:val="26"/>
          <w:szCs w:val="26"/>
        </w:rPr>
        <w:t>00.000 đồng Việt Nam (</w:t>
      </w:r>
      <w:r w:rsidR="007469B0" w:rsidRPr="006B2CB7">
        <w:rPr>
          <w:rFonts w:ascii="Times New Roman" w:hAnsi="Times New Roman" w:cs="Times New Roman"/>
          <w:sz w:val="26"/>
          <w:szCs w:val="26"/>
        </w:rPr>
        <w:t xml:space="preserve">Năm </w:t>
      </w:r>
      <w:r w:rsidRPr="006B2CB7">
        <w:rPr>
          <w:rFonts w:ascii="Times New Roman" w:hAnsi="Times New Roman" w:cs="Times New Roman"/>
          <w:sz w:val="26"/>
          <w:szCs w:val="26"/>
        </w:rPr>
        <w:t xml:space="preserve">trăm ngàn đồng Việt nam); </w:t>
      </w:r>
      <w:r w:rsidR="005E7ACA" w:rsidRPr="006B2CB7">
        <w:rPr>
          <w:rFonts w:ascii="Times New Roman" w:hAnsi="Times New Roman" w:cs="Times New Roman"/>
          <w:sz w:val="26"/>
          <w:szCs w:val="26"/>
        </w:rPr>
        <w:t>ví dụ: giá khởi điểm là 277.000.000đ thì mức giá lần lượt phải bỏ sẽ</w:t>
      </w:r>
      <w:r w:rsidR="00DD6D77" w:rsidRPr="006B2CB7">
        <w:rPr>
          <w:rFonts w:ascii="Times New Roman" w:hAnsi="Times New Roman" w:cs="Times New Roman"/>
          <w:sz w:val="26"/>
          <w:szCs w:val="26"/>
        </w:rPr>
        <w:t xml:space="preserve"> là </w:t>
      </w:r>
      <w:r w:rsidR="009F53D0" w:rsidRPr="006521EE">
        <w:rPr>
          <w:rFonts w:ascii="Times New Roman" w:hAnsi="Times New Roman" w:cs="Times New Roman"/>
          <w:sz w:val="26"/>
          <w:szCs w:val="26"/>
          <w:highlight w:val="yellow"/>
        </w:rPr>
        <w:t xml:space="preserve">277.000.000đ, </w:t>
      </w:r>
      <w:r w:rsidR="00DD6D77" w:rsidRPr="006521EE">
        <w:rPr>
          <w:rFonts w:ascii="Times New Roman" w:hAnsi="Times New Roman" w:cs="Times New Roman"/>
          <w:sz w:val="26"/>
          <w:szCs w:val="26"/>
          <w:highlight w:val="yellow"/>
        </w:rPr>
        <w:t>277.5</w:t>
      </w:r>
      <w:r w:rsidR="005E7ACA" w:rsidRPr="006521EE">
        <w:rPr>
          <w:rFonts w:ascii="Times New Roman" w:hAnsi="Times New Roman" w:cs="Times New Roman"/>
          <w:sz w:val="26"/>
          <w:szCs w:val="26"/>
          <w:highlight w:val="yellow"/>
        </w:rPr>
        <w:t>00.000đ</w:t>
      </w:r>
      <w:r w:rsidR="00DD6D77" w:rsidRPr="006521EE">
        <w:rPr>
          <w:rFonts w:ascii="Times New Roman" w:hAnsi="Times New Roman" w:cs="Times New Roman"/>
          <w:sz w:val="26"/>
          <w:szCs w:val="26"/>
          <w:highlight w:val="yellow"/>
        </w:rPr>
        <w:t>, 278.0</w:t>
      </w:r>
      <w:r w:rsidR="005E7ACA" w:rsidRPr="006521EE">
        <w:rPr>
          <w:rFonts w:ascii="Times New Roman" w:hAnsi="Times New Roman" w:cs="Times New Roman"/>
          <w:sz w:val="26"/>
          <w:szCs w:val="26"/>
          <w:highlight w:val="yellow"/>
        </w:rPr>
        <w:t>00.000đ…</w:t>
      </w:r>
    </w:p>
    <w:p w:rsidR="00D8396B" w:rsidRPr="006B2CB7" w:rsidRDefault="00D8396B" w:rsidP="00D1732E">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xml:space="preserve">- Giá đấu giá: Là mức giá đặt mua của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được ghi vào Phiếu tham dự đấu giá;</w:t>
      </w:r>
    </w:p>
    <w:p w:rsidR="00D8396B" w:rsidRPr="006B2CB7" w:rsidRDefault="00D8396B" w:rsidP="00D1732E">
      <w:pPr>
        <w:pStyle w:val="ListParagraph"/>
        <w:spacing w:after="0" w:line="312" w:lineRule="auto"/>
        <w:ind w:left="567" w:firstLine="60"/>
        <w:jc w:val="both"/>
        <w:rPr>
          <w:rFonts w:ascii="Times New Roman" w:hAnsi="Times New Roman" w:cs="Times New Roman"/>
          <w:sz w:val="26"/>
          <w:szCs w:val="26"/>
        </w:rPr>
      </w:pPr>
      <w:r w:rsidRPr="006B2CB7">
        <w:rPr>
          <w:rFonts w:ascii="Times New Roman" w:hAnsi="Times New Roman" w:cs="Times New Roman"/>
          <w:sz w:val="26"/>
          <w:szCs w:val="26"/>
        </w:rPr>
        <w:t>- Giá khởi điể</w:t>
      </w:r>
      <w:r w:rsidR="002A3C4D" w:rsidRPr="006B2CB7">
        <w:rPr>
          <w:rFonts w:ascii="Times New Roman" w:hAnsi="Times New Roman" w:cs="Times New Roman"/>
          <w:sz w:val="26"/>
          <w:szCs w:val="26"/>
        </w:rPr>
        <w:t>m</w:t>
      </w:r>
      <w:r w:rsidR="00CD7DCC" w:rsidRPr="006B2CB7">
        <w:rPr>
          <w:rFonts w:ascii="Times New Roman" w:hAnsi="Times New Roman" w:cs="Times New Roman"/>
          <w:sz w:val="26"/>
          <w:szCs w:val="26"/>
        </w:rPr>
        <w:t>:</w:t>
      </w:r>
      <w:r w:rsidR="002A3C4D" w:rsidRPr="006B2CB7">
        <w:rPr>
          <w:rFonts w:ascii="Times New Roman" w:hAnsi="Times New Roman" w:cs="Times New Roman"/>
          <w:sz w:val="26"/>
          <w:szCs w:val="26"/>
        </w:rPr>
        <w:t xml:space="preserve"> </w:t>
      </w:r>
      <w:r w:rsidR="00CD7DCC" w:rsidRPr="006B2CB7">
        <w:rPr>
          <w:rFonts w:ascii="Times New Roman" w:hAnsi="Times New Roman" w:cs="Times New Roman"/>
          <w:sz w:val="26"/>
          <w:szCs w:val="26"/>
        </w:rPr>
        <w:t>277.000.000đ (bao gồm VA</w:t>
      </w:r>
      <w:bookmarkStart w:id="0" w:name="_GoBack"/>
      <w:bookmarkEnd w:id="0"/>
      <w:r w:rsidR="00CD7DCC" w:rsidRPr="006B2CB7">
        <w:rPr>
          <w:rFonts w:ascii="Times New Roman" w:hAnsi="Times New Roman" w:cs="Times New Roman"/>
          <w:sz w:val="26"/>
          <w:szCs w:val="26"/>
        </w:rPr>
        <w:t>T)</w:t>
      </w:r>
      <w:r w:rsidR="00176FE2" w:rsidRPr="006B2CB7">
        <w:rPr>
          <w:rFonts w:ascii="Times New Roman" w:hAnsi="Times New Roman" w:cs="Times New Roman"/>
          <w:sz w:val="26"/>
          <w:szCs w:val="26"/>
        </w:rPr>
        <w:t xml:space="preserve">, là mức giá PVcomBank phát hành thông báo đấu </w:t>
      </w:r>
      <w:proofErr w:type="gramStart"/>
      <w:r w:rsidR="00176FE2" w:rsidRPr="006B2CB7">
        <w:rPr>
          <w:rFonts w:ascii="Times New Roman" w:hAnsi="Times New Roman" w:cs="Times New Roman"/>
          <w:sz w:val="26"/>
          <w:szCs w:val="26"/>
        </w:rPr>
        <w:t>giá.</w:t>
      </w:r>
      <w:r w:rsidRPr="006B2CB7">
        <w:rPr>
          <w:rFonts w:ascii="Times New Roman" w:hAnsi="Times New Roman" w:cs="Times New Roman"/>
          <w:sz w:val="26"/>
          <w:szCs w:val="26"/>
        </w:rPr>
        <w:t>;</w:t>
      </w:r>
      <w:proofErr w:type="gramEnd"/>
      <w:r w:rsidRPr="006B2CB7">
        <w:rPr>
          <w:rFonts w:ascii="Times New Roman" w:hAnsi="Times New Roman" w:cs="Times New Roman"/>
          <w:sz w:val="26"/>
          <w:szCs w:val="26"/>
        </w:rPr>
        <w:t xml:space="preserve"> </w:t>
      </w:r>
    </w:p>
    <w:p w:rsidR="00696CD0" w:rsidRPr="006B2CB7" w:rsidRDefault="00D1732E"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w:t>
      </w:r>
      <w:r w:rsidRPr="006B2CB7">
        <w:rPr>
          <w:rFonts w:ascii="Times New Roman" w:hAnsi="Times New Roman" w:cs="Times New Roman"/>
          <w:sz w:val="26"/>
          <w:szCs w:val="26"/>
        </w:rPr>
        <w:tab/>
      </w:r>
      <w:r w:rsidR="00696CD0" w:rsidRPr="006B2CB7">
        <w:rPr>
          <w:rFonts w:ascii="Times New Roman" w:hAnsi="Times New Roman" w:cs="Times New Roman"/>
          <w:sz w:val="26"/>
          <w:szCs w:val="26"/>
        </w:rPr>
        <w:t xml:space="preserve"> Giá trúng đấu giá: Là giá cao nhấ</w:t>
      </w:r>
      <w:r w:rsidR="00AB7D27" w:rsidRPr="006B2CB7">
        <w:rPr>
          <w:rFonts w:ascii="Times New Roman" w:hAnsi="Times New Roman" w:cs="Times New Roman"/>
          <w:sz w:val="26"/>
          <w:szCs w:val="26"/>
        </w:rPr>
        <w:t xml:space="preserve">t được mở tại </w:t>
      </w:r>
      <w:r w:rsidR="000C4396" w:rsidRPr="006B2CB7">
        <w:rPr>
          <w:rFonts w:ascii="Times New Roman" w:hAnsi="Times New Roman" w:cs="Times New Roman"/>
          <w:sz w:val="26"/>
          <w:szCs w:val="26"/>
        </w:rPr>
        <w:t>buổi đấu giá (phiếu hợp lệ).</w:t>
      </w:r>
    </w:p>
    <w:p w:rsidR="00D8396B" w:rsidRPr="006B2CB7" w:rsidRDefault="00D8396B" w:rsidP="00D1732E">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Tiền ký quỹ:</w:t>
      </w:r>
      <w:r w:rsidR="002A3C4D" w:rsidRPr="006B2CB7">
        <w:rPr>
          <w:rFonts w:ascii="Times New Roman" w:hAnsi="Times New Roman" w:cs="Times New Roman"/>
          <w:sz w:val="26"/>
          <w:szCs w:val="26"/>
        </w:rPr>
        <w:t xml:space="preserve"> </w:t>
      </w:r>
      <w:r w:rsidR="00CD7DCC" w:rsidRPr="006B2CB7">
        <w:rPr>
          <w:rFonts w:ascii="Times New Roman" w:hAnsi="Times New Roman" w:cs="Times New Roman"/>
          <w:sz w:val="26"/>
          <w:szCs w:val="26"/>
        </w:rPr>
        <w:t>28.000.000đ, l</w:t>
      </w:r>
      <w:r w:rsidRPr="006B2CB7">
        <w:rPr>
          <w:rFonts w:ascii="Times New Roman" w:hAnsi="Times New Roman" w:cs="Times New Roman"/>
          <w:sz w:val="26"/>
          <w:szCs w:val="26"/>
        </w:rPr>
        <w:t xml:space="preserve">à một khoản tiền của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ứng trước để đảm bảo quyền tham gia đấu giá</w:t>
      </w:r>
      <w:r w:rsidR="002A3C4D" w:rsidRPr="006B2CB7">
        <w:rPr>
          <w:rFonts w:ascii="Times New Roman" w:hAnsi="Times New Roman" w:cs="Times New Roman"/>
          <w:sz w:val="26"/>
          <w:szCs w:val="26"/>
        </w:rPr>
        <w:t xml:space="preserve"> (tối thiểu 10% giá khởi điểm tài sản thanh lý)</w:t>
      </w:r>
      <w:r w:rsidRPr="006B2CB7">
        <w:rPr>
          <w:rFonts w:ascii="Times New Roman" w:hAnsi="Times New Roman" w:cs="Times New Roman"/>
          <w:sz w:val="26"/>
          <w:szCs w:val="26"/>
        </w:rPr>
        <w:t xml:space="preserve">; </w:t>
      </w:r>
    </w:p>
    <w:p w:rsidR="00D8396B" w:rsidRPr="006B2CB7" w:rsidRDefault="00D1732E"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w:t>
      </w:r>
      <w:r w:rsidRPr="006B2CB7">
        <w:rPr>
          <w:rFonts w:ascii="Times New Roman" w:hAnsi="Times New Roman" w:cs="Times New Roman"/>
          <w:sz w:val="26"/>
          <w:szCs w:val="26"/>
        </w:rPr>
        <w:tab/>
      </w:r>
      <w:r w:rsidR="00D8396B" w:rsidRPr="006B2CB7">
        <w:rPr>
          <w:rFonts w:ascii="Times New Roman" w:hAnsi="Times New Roman" w:cs="Times New Roman"/>
          <w:sz w:val="26"/>
          <w:szCs w:val="26"/>
        </w:rPr>
        <w:t xml:space="preserve">Tổ chức bán đấu giá: là Hội đồng thanh lý </w:t>
      </w:r>
      <w:r w:rsidR="004C5000" w:rsidRPr="006B2CB7">
        <w:rPr>
          <w:rFonts w:ascii="Times New Roman" w:hAnsi="Times New Roman" w:cs="Times New Roman"/>
          <w:sz w:val="26"/>
          <w:szCs w:val="26"/>
        </w:rPr>
        <w:t>được thành lập bởi</w:t>
      </w:r>
      <w:r w:rsidR="00D8396B" w:rsidRPr="006B2CB7">
        <w:rPr>
          <w:rFonts w:ascii="Times New Roman" w:hAnsi="Times New Roman" w:cs="Times New Roman"/>
          <w:sz w:val="26"/>
          <w:szCs w:val="26"/>
        </w:rPr>
        <w:t xml:space="preserve"> PVcomBank; </w:t>
      </w:r>
    </w:p>
    <w:p w:rsidR="00D118A6" w:rsidRPr="006B2CB7" w:rsidRDefault="00D118A6"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Đối tượng tham gia:</w:t>
      </w:r>
    </w:p>
    <w:p w:rsidR="00D118A6" w:rsidRPr="006B2CB7" w:rsidRDefault="00037E62" w:rsidP="007B295D">
      <w:pPr>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xml:space="preserve">Các </w:t>
      </w:r>
      <w:r w:rsidR="00D118A6" w:rsidRPr="006B2CB7">
        <w:rPr>
          <w:rFonts w:ascii="Times New Roman" w:hAnsi="Times New Roman" w:cs="Times New Roman"/>
          <w:sz w:val="26"/>
          <w:szCs w:val="26"/>
        </w:rPr>
        <w:t>tổ chức, cá nhân thuộc mọi thành phần kinh tế có đủ các điều kiện sau đây được tham gia mua thanh lý tài sản:</w:t>
      </w:r>
    </w:p>
    <w:p w:rsidR="00D118A6" w:rsidRPr="006B2CB7" w:rsidRDefault="00D118A6" w:rsidP="00D1732E">
      <w:pPr>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Có nhu cầu và khả năng về tài chính để mua tài sản thanh lý.</w:t>
      </w:r>
    </w:p>
    <w:p w:rsidR="00D118A6" w:rsidRPr="006B2CB7" w:rsidRDefault="00D118A6" w:rsidP="00D1732E">
      <w:pPr>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xml:space="preserve">- Không thuộc đối tượng bị cấm tham gia bán thanh lý </w:t>
      </w:r>
      <w:proofErr w:type="gramStart"/>
      <w:r w:rsidRPr="006B2CB7">
        <w:rPr>
          <w:rFonts w:ascii="Times New Roman" w:hAnsi="Times New Roman" w:cs="Times New Roman"/>
          <w:sz w:val="26"/>
          <w:szCs w:val="26"/>
        </w:rPr>
        <w:t>theo</w:t>
      </w:r>
      <w:proofErr w:type="gramEnd"/>
      <w:r w:rsidRPr="006B2CB7">
        <w:rPr>
          <w:rFonts w:ascii="Times New Roman" w:hAnsi="Times New Roman" w:cs="Times New Roman"/>
          <w:sz w:val="26"/>
          <w:szCs w:val="26"/>
        </w:rPr>
        <w:t xml:space="preserve"> quy định của pháp luật về bán thanh lý hiện hành.</w:t>
      </w:r>
    </w:p>
    <w:p w:rsidR="00D118A6" w:rsidRPr="006B2CB7" w:rsidRDefault="00D118A6" w:rsidP="00D1732E">
      <w:pPr>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Tuân thủ đúng các</w:t>
      </w:r>
      <w:r w:rsidR="007B295D" w:rsidRPr="006B2CB7">
        <w:rPr>
          <w:rFonts w:ascii="Times New Roman" w:hAnsi="Times New Roman" w:cs="Times New Roman"/>
          <w:sz w:val="26"/>
          <w:szCs w:val="26"/>
        </w:rPr>
        <w:t xml:space="preserve"> điều khoản trong </w:t>
      </w:r>
      <w:r w:rsidRPr="006B2CB7">
        <w:rPr>
          <w:rFonts w:ascii="Times New Roman" w:hAnsi="Times New Roman" w:cs="Times New Roman"/>
          <w:sz w:val="26"/>
          <w:szCs w:val="26"/>
        </w:rPr>
        <w:t xml:space="preserve">Quy </w:t>
      </w:r>
      <w:r w:rsidR="00037E62" w:rsidRPr="006B2CB7">
        <w:rPr>
          <w:rFonts w:ascii="Times New Roman" w:hAnsi="Times New Roman" w:cs="Times New Roman"/>
          <w:sz w:val="26"/>
          <w:szCs w:val="26"/>
        </w:rPr>
        <w:t xml:space="preserve">định </w:t>
      </w:r>
      <w:r w:rsidRPr="006B2CB7">
        <w:rPr>
          <w:rFonts w:ascii="Times New Roman" w:hAnsi="Times New Roman" w:cs="Times New Roman"/>
          <w:sz w:val="26"/>
          <w:szCs w:val="26"/>
        </w:rPr>
        <w:t>này</w:t>
      </w:r>
      <w:r w:rsidR="00772DA8" w:rsidRPr="006B2CB7">
        <w:rPr>
          <w:rFonts w:ascii="Times New Roman" w:hAnsi="Times New Roman" w:cs="Times New Roman"/>
          <w:sz w:val="26"/>
          <w:szCs w:val="26"/>
        </w:rPr>
        <w:t>.</w:t>
      </w:r>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Nguyên tắc bán đấu giá</w:t>
      </w:r>
      <w:r w:rsidR="00EA2892" w:rsidRPr="006B2CB7">
        <w:rPr>
          <w:rFonts w:ascii="Times New Roman" w:hAnsi="Times New Roman" w:cs="Times New Roman"/>
          <w:b/>
          <w:sz w:val="26"/>
          <w:szCs w:val="26"/>
        </w:rPr>
        <w:t>:</w:t>
      </w:r>
      <w:r w:rsidRPr="006B2CB7">
        <w:rPr>
          <w:rFonts w:ascii="Times New Roman" w:hAnsi="Times New Roman" w:cs="Times New Roman"/>
          <w:b/>
          <w:sz w:val="26"/>
          <w:szCs w:val="26"/>
        </w:rPr>
        <w:t xml:space="preserve"> </w:t>
      </w:r>
    </w:p>
    <w:p w:rsidR="008A6808" w:rsidRPr="006B2CB7" w:rsidRDefault="00D8396B" w:rsidP="00D1732E">
      <w:pPr>
        <w:pStyle w:val="ListParagraph"/>
        <w:numPr>
          <w:ilvl w:val="0"/>
          <w:numId w:val="6"/>
        </w:numPr>
        <w:spacing w:after="0" w:line="312" w:lineRule="auto"/>
        <w:ind w:left="810" w:hanging="243"/>
        <w:jc w:val="both"/>
        <w:rPr>
          <w:rFonts w:ascii="Times New Roman" w:hAnsi="Times New Roman" w:cs="Times New Roman"/>
          <w:sz w:val="26"/>
          <w:szCs w:val="26"/>
        </w:rPr>
      </w:pPr>
      <w:r w:rsidRPr="006B2CB7">
        <w:rPr>
          <w:rFonts w:ascii="Times New Roman" w:hAnsi="Times New Roman" w:cs="Times New Roman"/>
          <w:sz w:val="26"/>
          <w:szCs w:val="26"/>
        </w:rPr>
        <w:t xml:space="preserve">Việc bán đấu giá TSTL cho các </w:t>
      </w:r>
      <w:r w:rsidR="004C5000"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dự được tổ chứ</w:t>
      </w:r>
      <w:r w:rsidR="00D1732E" w:rsidRPr="006B2CB7">
        <w:rPr>
          <w:rFonts w:ascii="Times New Roman" w:hAnsi="Times New Roman" w:cs="Times New Roman"/>
          <w:sz w:val="26"/>
          <w:szCs w:val="26"/>
        </w:rPr>
        <w:t xml:space="preserve">c theo hình </w:t>
      </w:r>
      <w:r w:rsidRPr="006B2CB7">
        <w:rPr>
          <w:rFonts w:ascii="Times New Roman" w:hAnsi="Times New Roman" w:cs="Times New Roman"/>
          <w:sz w:val="26"/>
          <w:szCs w:val="26"/>
        </w:rPr>
        <w:t>thức bỏ phiếu kín</w:t>
      </w:r>
      <w:r w:rsidR="008A6808" w:rsidRPr="006B2CB7">
        <w:rPr>
          <w:rFonts w:ascii="Times New Roman" w:hAnsi="Times New Roman" w:cs="Times New Roman"/>
          <w:sz w:val="26"/>
          <w:szCs w:val="26"/>
        </w:rPr>
        <w:t xml:space="preserve"> </w:t>
      </w:r>
      <w:r w:rsidR="004C5000" w:rsidRPr="006B2CB7">
        <w:rPr>
          <w:rFonts w:ascii="Times New Roman" w:hAnsi="Times New Roman" w:cs="Times New Roman"/>
          <w:sz w:val="26"/>
          <w:szCs w:val="26"/>
        </w:rPr>
        <w:t xml:space="preserve">theo thời gian thông báo tại thư mời </w:t>
      </w:r>
      <w:r w:rsidRPr="006B2CB7">
        <w:rPr>
          <w:rFonts w:ascii="Times New Roman" w:hAnsi="Times New Roman" w:cs="Times New Roman"/>
          <w:sz w:val="26"/>
          <w:szCs w:val="26"/>
        </w:rPr>
        <w:t xml:space="preserve">theo nguyên tắc công </w:t>
      </w:r>
      <w:proofErr w:type="gramStart"/>
      <w:r w:rsidRPr="006B2CB7">
        <w:rPr>
          <w:rFonts w:ascii="Times New Roman" w:hAnsi="Times New Roman" w:cs="Times New Roman"/>
          <w:sz w:val="26"/>
          <w:szCs w:val="26"/>
        </w:rPr>
        <w:t>khai</w:t>
      </w:r>
      <w:r w:rsidR="008A6808" w:rsidRPr="006B2CB7">
        <w:rPr>
          <w:rFonts w:ascii="Times New Roman" w:hAnsi="Times New Roman" w:cs="Times New Roman"/>
          <w:sz w:val="26"/>
          <w:szCs w:val="26"/>
        </w:rPr>
        <w:t xml:space="preserve"> </w:t>
      </w:r>
      <w:r w:rsidRPr="006B2CB7">
        <w:rPr>
          <w:rFonts w:ascii="Times New Roman" w:hAnsi="Times New Roman" w:cs="Times New Roman"/>
          <w:sz w:val="26"/>
          <w:szCs w:val="26"/>
        </w:rPr>
        <w:t>,</w:t>
      </w:r>
      <w:proofErr w:type="gramEnd"/>
      <w:r w:rsidRPr="006B2CB7">
        <w:rPr>
          <w:rFonts w:ascii="Times New Roman" w:hAnsi="Times New Roman" w:cs="Times New Roman"/>
          <w:sz w:val="26"/>
          <w:szCs w:val="26"/>
        </w:rPr>
        <w:t xml:space="preserve"> bảo vệ quyền, lợi ích của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w:t>
      </w:r>
    </w:p>
    <w:p w:rsidR="00E37411" w:rsidRPr="006B2CB7" w:rsidRDefault="00E37411" w:rsidP="00D1732E">
      <w:pPr>
        <w:pStyle w:val="ListParagraph"/>
        <w:numPr>
          <w:ilvl w:val="0"/>
          <w:numId w:val="6"/>
        </w:numPr>
        <w:spacing w:after="0" w:line="312" w:lineRule="auto"/>
        <w:ind w:left="810" w:hanging="243"/>
        <w:jc w:val="both"/>
        <w:rPr>
          <w:rFonts w:ascii="Times New Roman" w:hAnsi="Times New Roman" w:cs="Times New Roman"/>
          <w:sz w:val="26"/>
          <w:szCs w:val="26"/>
        </w:rPr>
      </w:pPr>
      <w:r w:rsidRPr="006B2CB7">
        <w:rPr>
          <w:rFonts w:ascii="Times New Roman" w:hAnsi="Times New Roman" w:cs="Times New Roman"/>
          <w:sz w:val="26"/>
          <w:szCs w:val="26"/>
        </w:rPr>
        <w:t xml:space="preserve">Phiên bán thanh lý chỉ được tiến hành khi có từ </w:t>
      </w:r>
      <w:r w:rsidR="007B295D" w:rsidRPr="006B2CB7">
        <w:rPr>
          <w:rFonts w:ascii="Times New Roman" w:hAnsi="Times New Roman" w:cs="Times New Roman"/>
          <w:sz w:val="26"/>
          <w:szCs w:val="26"/>
        </w:rPr>
        <w:t>3</w:t>
      </w:r>
      <w:r w:rsidRPr="006B2CB7">
        <w:rPr>
          <w:rFonts w:ascii="Times New Roman" w:hAnsi="Times New Roman" w:cs="Times New Roman"/>
          <w:sz w:val="26"/>
          <w:szCs w:val="26"/>
        </w:rPr>
        <w:t xml:space="preserve"> người trở lên đăng ký tham gia.</w:t>
      </w:r>
    </w:p>
    <w:p w:rsidR="00A43FCC" w:rsidRPr="006B2CB7" w:rsidRDefault="00A43FCC" w:rsidP="00D1732E">
      <w:pPr>
        <w:pStyle w:val="ListParagraph"/>
        <w:numPr>
          <w:ilvl w:val="0"/>
          <w:numId w:val="6"/>
        </w:numPr>
        <w:spacing w:after="0" w:line="312" w:lineRule="auto"/>
        <w:ind w:left="810" w:hanging="243"/>
        <w:jc w:val="both"/>
        <w:rPr>
          <w:rFonts w:ascii="Times New Roman" w:hAnsi="Times New Roman" w:cs="Times New Roman"/>
          <w:sz w:val="26"/>
          <w:szCs w:val="26"/>
        </w:rPr>
      </w:pPr>
      <w:r w:rsidRPr="006B2CB7">
        <w:rPr>
          <w:rFonts w:ascii="Times New Roman" w:hAnsi="Times New Roman" w:cs="Times New Roman"/>
          <w:sz w:val="26"/>
          <w:szCs w:val="26"/>
        </w:rPr>
        <w:lastRenderedPageBreak/>
        <w:t>Niêm yết công khai việc tổ chức đấu giá thanh lý tài sản trên website nội bộ và website bên ngoài của PVcomBank, đăng báo</w:t>
      </w:r>
      <w:r w:rsidR="00357A5B" w:rsidRPr="006B2CB7">
        <w:rPr>
          <w:rFonts w:ascii="Times New Roman" w:hAnsi="Times New Roman" w:cs="Times New Roman"/>
          <w:sz w:val="26"/>
          <w:szCs w:val="26"/>
        </w:rPr>
        <w:t>.</w:t>
      </w:r>
    </w:p>
    <w:p w:rsidR="002A3C4D" w:rsidRPr="006B2CB7" w:rsidRDefault="00A43FCC"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b/>
          <w:sz w:val="26"/>
          <w:szCs w:val="26"/>
        </w:rPr>
        <w:t xml:space="preserve">Thời gian xem tài sản, đăng ký hồ sơ và nộp tiền </w:t>
      </w:r>
      <w:r w:rsidR="005E4A68" w:rsidRPr="006B2CB7">
        <w:rPr>
          <w:rFonts w:ascii="Times New Roman" w:hAnsi="Times New Roman"/>
          <w:b/>
          <w:sz w:val="26"/>
          <w:szCs w:val="26"/>
        </w:rPr>
        <w:t>ký quỹ</w:t>
      </w:r>
      <w:r w:rsidR="002A3C4D" w:rsidRPr="006B2CB7">
        <w:rPr>
          <w:rFonts w:ascii="Times New Roman" w:hAnsi="Times New Roman"/>
          <w:b/>
          <w:sz w:val="26"/>
          <w:szCs w:val="26"/>
        </w:rPr>
        <w:t>:</w:t>
      </w:r>
      <w:r w:rsidR="002A3C4D" w:rsidRPr="006B2CB7">
        <w:rPr>
          <w:rFonts w:ascii="Times New Roman" w:hAnsi="Times New Roman"/>
          <w:sz w:val="26"/>
          <w:szCs w:val="26"/>
        </w:rPr>
        <w:t xml:space="preserve"> </w:t>
      </w:r>
    </w:p>
    <w:p w:rsidR="002A3C4D" w:rsidRPr="006B2CB7" w:rsidRDefault="003D4500" w:rsidP="003D4500">
      <w:pPr>
        <w:pStyle w:val="Standard"/>
        <w:numPr>
          <w:ilvl w:val="0"/>
          <w:numId w:val="6"/>
        </w:numPr>
        <w:spacing w:line="440" w:lineRule="atLeast"/>
        <w:rPr>
          <w:rFonts w:ascii="Times New Roman" w:hAnsi="Times New Roman"/>
          <w:sz w:val="26"/>
          <w:szCs w:val="26"/>
          <w:lang w:val="vi-VN"/>
        </w:rPr>
      </w:pPr>
      <w:r w:rsidRPr="006B2CB7">
        <w:rPr>
          <w:rFonts w:ascii="Times New Roman" w:hAnsi="Times New Roman"/>
          <w:sz w:val="26"/>
          <w:szCs w:val="26"/>
          <w:lang w:val="vi-VN"/>
        </w:rPr>
        <w:t xml:space="preserve">Thời gian xem xe: </w:t>
      </w:r>
      <w:r w:rsidR="00D41775" w:rsidRPr="006B2CB7">
        <w:rPr>
          <w:rFonts w:ascii="Times New Roman" w:hAnsi="Times New Roman"/>
          <w:sz w:val="26"/>
          <w:szCs w:val="26"/>
        </w:rPr>
        <w:t xml:space="preserve">từ ngày 25/12 đến </w:t>
      </w:r>
      <w:r w:rsidR="007B295D" w:rsidRPr="006B2CB7">
        <w:rPr>
          <w:rFonts w:ascii="Times New Roman" w:hAnsi="Times New Roman"/>
          <w:sz w:val="26"/>
          <w:szCs w:val="26"/>
        </w:rPr>
        <w:t xml:space="preserve">trước </w:t>
      </w:r>
      <w:r w:rsidRPr="006B2CB7">
        <w:rPr>
          <w:rFonts w:ascii="Times New Roman" w:hAnsi="Times New Roman"/>
          <w:sz w:val="26"/>
          <w:szCs w:val="26"/>
          <w:lang w:val="vi-VN"/>
        </w:rPr>
        <w:t xml:space="preserve">15h00 ngày 27/12/2017 tại bãi gửi xe Diamond Plaza Q1 TPHCM, đầu mối liên hệ xem xe </w:t>
      </w:r>
      <w:r w:rsidR="00D41775" w:rsidRPr="006B2CB7">
        <w:rPr>
          <w:rFonts w:ascii="Times New Roman" w:hAnsi="Times New Roman"/>
          <w:sz w:val="26"/>
          <w:szCs w:val="26"/>
        </w:rPr>
        <w:t xml:space="preserve">Anh </w:t>
      </w:r>
      <w:r w:rsidRPr="006B2CB7">
        <w:rPr>
          <w:rFonts w:ascii="Times New Roman" w:hAnsi="Times New Roman"/>
          <w:sz w:val="26"/>
          <w:szCs w:val="26"/>
          <w:lang w:val="vi-VN"/>
        </w:rPr>
        <w:t>Lục Phi Long</w:t>
      </w:r>
      <w:r w:rsidR="007B295D" w:rsidRPr="006B2CB7">
        <w:rPr>
          <w:rFonts w:ascii="Times New Roman" w:hAnsi="Times New Roman"/>
          <w:sz w:val="26"/>
          <w:szCs w:val="26"/>
        </w:rPr>
        <w:t xml:space="preserve"> – Nhân viên Hành Chính VPPN (số đt</w:t>
      </w:r>
      <w:r w:rsidRPr="006B2CB7">
        <w:rPr>
          <w:rFonts w:ascii="Times New Roman" w:hAnsi="Times New Roman"/>
          <w:sz w:val="26"/>
          <w:szCs w:val="26"/>
          <w:lang w:val="vi-VN"/>
        </w:rPr>
        <w:t xml:space="preserve"> 0938.224.123</w:t>
      </w:r>
      <w:r w:rsidR="007B295D" w:rsidRPr="006B2CB7">
        <w:rPr>
          <w:rFonts w:ascii="Times New Roman" w:hAnsi="Times New Roman"/>
          <w:sz w:val="26"/>
          <w:szCs w:val="26"/>
        </w:rPr>
        <w:t>)</w:t>
      </w:r>
      <w:r w:rsidRPr="006B2CB7">
        <w:rPr>
          <w:rFonts w:ascii="Times New Roman" w:hAnsi="Times New Roman"/>
          <w:sz w:val="26"/>
          <w:szCs w:val="26"/>
          <w:lang w:val="vi-VN"/>
        </w:rPr>
        <w:t>.</w:t>
      </w:r>
    </w:p>
    <w:p w:rsidR="003D4500" w:rsidRPr="006B2CB7" w:rsidRDefault="00FD481C" w:rsidP="003D4500">
      <w:pPr>
        <w:pStyle w:val="Standard"/>
        <w:numPr>
          <w:ilvl w:val="0"/>
          <w:numId w:val="6"/>
        </w:numPr>
        <w:spacing w:line="440" w:lineRule="atLeast"/>
        <w:rPr>
          <w:rFonts w:ascii="Times New Roman" w:hAnsi="Times New Roman"/>
          <w:sz w:val="26"/>
          <w:szCs w:val="26"/>
          <w:lang w:val="vi-VN"/>
        </w:rPr>
      </w:pPr>
      <w:r w:rsidRPr="006B2CB7">
        <w:rPr>
          <w:rFonts w:ascii="Times New Roman" w:hAnsi="Times New Roman"/>
          <w:sz w:val="26"/>
          <w:szCs w:val="26"/>
          <w:lang w:val="vi-VN"/>
        </w:rPr>
        <w:t>Hạn chót nhận đăng ký tham gia đấu giá và nộp tiền kí quỹ: 15h00 ngày 28/12/2017 tại Lầu 10, tòa nhà 19 Phạm Ngọc Thạch P6 Q3 TPHCM (trong giờ hành chính).</w:t>
      </w:r>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lang w:val="vi-VN"/>
        </w:rPr>
      </w:pPr>
      <w:r w:rsidRPr="006B2CB7">
        <w:rPr>
          <w:rFonts w:ascii="Times New Roman" w:hAnsi="Times New Roman" w:cs="Times New Roman"/>
          <w:b/>
          <w:sz w:val="26"/>
          <w:szCs w:val="26"/>
          <w:lang w:val="vi-VN"/>
        </w:rPr>
        <w:t>Điều kiện tham gia đấ</w:t>
      </w:r>
      <w:r w:rsidR="00EA2892" w:rsidRPr="006B2CB7">
        <w:rPr>
          <w:rFonts w:ascii="Times New Roman" w:hAnsi="Times New Roman" w:cs="Times New Roman"/>
          <w:b/>
          <w:sz w:val="26"/>
          <w:szCs w:val="26"/>
          <w:lang w:val="vi-VN"/>
        </w:rPr>
        <w:t>u giá:</w:t>
      </w:r>
    </w:p>
    <w:p w:rsidR="002A3C4D" w:rsidRPr="006B2CB7" w:rsidRDefault="00D8396B" w:rsidP="00534466">
      <w:pPr>
        <w:pStyle w:val="Standard"/>
        <w:numPr>
          <w:ilvl w:val="0"/>
          <w:numId w:val="6"/>
        </w:numPr>
        <w:tabs>
          <w:tab w:val="clear" w:pos="340"/>
        </w:tabs>
        <w:spacing w:line="312" w:lineRule="auto"/>
        <w:rPr>
          <w:rFonts w:ascii="Times New Roman" w:hAnsi="Times New Roman"/>
          <w:sz w:val="26"/>
          <w:szCs w:val="26"/>
          <w:lang w:val="vi-VN"/>
        </w:rPr>
      </w:pPr>
      <w:r w:rsidRPr="006B2CB7">
        <w:rPr>
          <w:rFonts w:ascii="Times New Roman" w:hAnsi="Times New Roman"/>
          <w:sz w:val="26"/>
          <w:szCs w:val="26"/>
          <w:lang w:val="vi-VN"/>
        </w:rPr>
        <w:t xml:space="preserve">Các </w:t>
      </w:r>
      <w:r w:rsidR="00BC2D52" w:rsidRPr="006B2CB7">
        <w:rPr>
          <w:rFonts w:ascii="Times New Roman" w:hAnsi="Times New Roman"/>
          <w:sz w:val="26"/>
          <w:szCs w:val="26"/>
          <w:lang w:val="vi-VN"/>
        </w:rPr>
        <w:t>tổ chức/cá nhân</w:t>
      </w:r>
      <w:r w:rsidRPr="006B2CB7">
        <w:rPr>
          <w:rFonts w:ascii="Times New Roman" w:hAnsi="Times New Roman"/>
          <w:sz w:val="26"/>
          <w:szCs w:val="26"/>
          <w:lang w:val="vi-VN"/>
        </w:rPr>
        <w:t xml:space="preserve"> tham gia đấu giá phải liên hệ </w:t>
      </w:r>
      <w:r w:rsidR="00BB6D47" w:rsidRPr="006B2CB7">
        <w:rPr>
          <w:rFonts w:ascii="Times New Roman" w:hAnsi="Times New Roman"/>
          <w:sz w:val="26"/>
          <w:szCs w:val="26"/>
          <w:lang w:val="vi-VN"/>
        </w:rPr>
        <w:t xml:space="preserve">đăng ký xem TSTL </w:t>
      </w:r>
      <w:r w:rsidRPr="006B2CB7">
        <w:rPr>
          <w:rFonts w:ascii="Times New Roman" w:hAnsi="Times New Roman"/>
          <w:sz w:val="26"/>
          <w:szCs w:val="26"/>
          <w:lang w:val="vi-VN"/>
        </w:rPr>
        <w:t>và làm thủ tục đăng ký tham gia đấu giá</w:t>
      </w:r>
      <w:r w:rsidR="00BB6D47" w:rsidRPr="006B2CB7">
        <w:rPr>
          <w:rFonts w:ascii="Times New Roman" w:hAnsi="Times New Roman"/>
          <w:sz w:val="26"/>
          <w:szCs w:val="26"/>
          <w:lang w:val="vi-VN"/>
        </w:rPr>
        <w:t xml:space="preserve">, </w:t>
      </w:r>
      <w:r w:rsidR="005E4A68" w:rsidRPr="006B2CB7">
        <w:rPr>
          <w:rFonts w:ascii="Times New Roman" w:hAnsi="Times New Roman"/>
          <w:sz w:val="26"/>
          <w:szCs w:val="26"/>
          <w:lang w:val="vi-VN"/>
        </w:rPr>
        <w:t xml:space="preserve">ký quỹ </w:t>
      </w:r>
    </w:p>
    <w:p w:rsidR="004E4711" w:rsidRPr="006B2CB7" w:rsidRDefault="004E4711" w:rsidP="00534466">
      <w:pPr>
        <w:pStyle w:val="Standard"/>
        <w:numPr>
          <w:ilvl w:val="0"/>
          <w:numId w:val="8"/>
        </w:numPr>
        <w:tabs>
          <w:tab w:val="clear" w:pos="340"/>
        </w:tabs>
        <w:spacing w:line="312" w:lineRule="auto"/>
        <w:rPr>
          <w:rFonts w:ascii="Times New Roman" w:hAnsi="Times New Roman"/>
          <w:sz w:val="26"/>
          <w:szCs w:val="26"/>
          <w:lang w:val="vi-VN"/>
        </w:rPr>
      </w:pPr>
      <w:r w:rsidRPr="006B2CB7">
        <w:rPr>
          <w:rFonts w:ascii="Times New Roman" w:hAnsi="Times New Roman"/>
          <w:sz w:val="26"/>
          <w:szCs w:val="26"/>
          <w:lang w:val="vi-VN"/>
        </w:rPr>
        <w:t>Trường hợp là cá nhân hồ sơ bao gồm: Phiếu đăng ký tham gia đấu giá, Chứng minh thư nhân dân –Bản photo</w:t>
      </w:r>
    </w:p>
    <w:p w:rsidR="004E4711" w:rsidRPr="006B2CB7" w:rsidRDefault="004E4711" w:rsidP="00534466">
      <w:pPr>
        <w:pStyle w:val="ListParagraph"/>
        <w:numPr>
          <w:ilvl w:val="0"/>
          <w:numId w:val="8"/>
        </w:numPr>
        <w:spacing w:after="0" w:line="312" w:lineRule="auto"/>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Trường hợp là tổ chức hồ sơ bao gồm: Phiếu đăng ký tham gia đấu giá, Giấy phép đăng ký kinh doanh- Bản photo, Giấy giới thiệ</w:t>
      </w:r>
      <w:r w:rsidR="00BB6D47" w:rsidRPr="006B2CB7">
        <w:rPr>
          <w:rFonts w:ascii="Times New Roman" w:hAnsi="Times New Roman" w:cs="Times New Roman"/>
          <w:sz w:val="26"/>
          <w:szCs w:val="26"/>
          <w:lang w:val="vi-VN"/>
        </w:rPr>
        <w:t>u</w:t>
      </w:r>
      <w:r w:rsidR="00E37411" w:rsidRPr="006B2CB7">
        <w:rPr>
          <w:rFonts w:ascii="Times New Roman" w:hAnsi="Times New Roman" w:cs="Times New Roman"/>
          <w:sz w:val="26"/>
          <w:szCs w:val="26"/>
          <w:lang w:val="vi-VN"/>
        </w:rPr>
        <w:t>/ Giấy ủy quyền-nếu có</w:t>
      </w:r>
      <w:r w:rsidRPr="006B2CB7">
        <w:rPr>
          <w:rFonts w:ascii="Times New Roman" w:hAnsi="Times New Roman" w:cs="Times New Roman"/>
          <w:sz w:val="26"/>
          <w:szCs w:val="26"/>
          <w:lang w:val="vi-VN"/>
        </w:rPr>
        <w:t>, Chứng minh thư nhân dân</w:t>
      </w:r>
      <w:r w:rsidR="008D1C1C" w:rsidRPr="006B2CB7">
        <w:rPr>
          <w:rFonts w:ascii="Times New Roman" w:hAnsi="Times New Roman" w:cs="Times New Roman"/>
          <w:sz w:val="26"/>
          <w:szCs w:val="26"/>
          <w:lang w:val="vi-VN"/>
        </w:rPr>
        <w:t xml:space="preserve"> của cá nhân giới thiệu tham gia đấu giá</w:t>
      </w:r>
      <w:r w:rsidR="00BB6D47" w:rsidRPr="006B2CB7">
        <w:rPr>
          <w:rFonts w:ascii="Times New Roman" w:hAnsi="Times New Roman" w:cs="Times New Roman"/>
          <w:sz w:val="26"/>
          <w:szCs w:val="26"/>
          <w:lang w:val="vi-VN"/>
        </w:rPr>
        <w:t>.</w:t>
      </w:r>
    </w:p>
    <w:p w:rsidR="00D8396B" w:rsidRPr="006B2CB7" w:rsidRDefault="00D8396B" w:rsidP="00534466">
      <w:pPr>
        <w:pStyle w:val="ListParagraph"/>
        <w:numPr>
          <w:ilvl w:val="0"/>
          <w:numId w:val="6"/>
        </w:numPr>
        <w:spacing w:after="0" w:line="312" w:lineRule="auto"/>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 xml:space="preserve">Chấp nhận mức giá khởi điểm của lô TSTL và thực hiện việc nộp tiền ký quỹ cho PVcomBank  khi đăng ký tham giá đấu giá. </w:t>
      </w:r>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lang w:val="vi-VN"/>
        </w:rPr>
      </w:pPr>
      <w:r w:rsidRPr="006B2CB7">
        <w:rPr>
          <w:rFonts w:ascii="Times New Roman" w:hAnsi="Times New Roman" w:cs="Times New Roman"/>
          <w:b/>
          <w:sz w:val="26"/>
          <w:szCs w:val="26"/>
          <w:lang w:val="vi-VN"/>
        </w:rPr>
        <w:t>Nộp tiền ký quỹ</w:t>
      </w:r>
      <w:r w:rsidR="0086186C" w:rsidRPr="006B2CB7">
        <w:rPr>
          <w:rFonts w:ascii="Times New Roman" w:hAnsi="Times New Roman" w:cs="Times New Roman"/>
          <w:b/>
          <w:sz w:val="26"/>
          <w:szCs w:val="26"/>
          <w:lang w:val="vi-VN"/>
        </w:rPr>
        <w:t xml:space="preserve"> (đặt cọc)</w:t>
      </w:r>
      <w:r w:rsidR="00EA2892" w:rsidRPr="006B2CB7">
        <w:rPr>
          <w:rFonts w:ascii="Times New Roman" w:hAnsi="Times New Roman" w:cs="Times New Roman"/>
          <w:b/>
          <w:sz w:val="26"/>
          <w:szCs w:val="26"/>
          <w:lang w:val="vi-VN"/>
        </w:rPr>
        <w:t>:</w:t>
      </w:r>
    </w:p>
    <w:p w:rsidR="00D8396B" w:rsidRPr="006B2CB7" w:rsidRDefault="00534466" w:rsidP="00534466">
      <w:pPr>
        <w:pStyle w:val="ListParagraph"/>
        <w:spacing w:after="0" w:line="312" w:lineRule="auto"/>
        <w:ind w:left="567"/>
        <w:jc w:val="both"/>
        <w:rPr>
          <w:rFonts w:ascii="Times New Roman" w:eastAsia="Times New Roman" w:hAnsi="Times New Roman" w:cs="Times New Roman"/>
          <w:kern w:val="3"/>
          <w:sz w:val="26"/>
          <w:szCs w:val="26"/>
          <w:lang w:val="vi-VN"/>
        </w:rPr>
      </w:pPr>
      <w:r w:rsidRPr="006B2CB7">
        <w:rPr>
          <w:rFonts w:ascii="Times New Roman" w:hAnsi="Times New Roman" w:cs="Times New Roman"/>
          <w:sz w:val="26"/>
          <w:szCs w:val="26"/>
          <w:lang w:val="vi-VN"/>
        </w:rPr>
        <w:t>-</w:t>
      </w:r>
      <w:r w:rsidRPr="006B2CB7">
        <w:rPr>
          <w:rFonts w:ascii="Times New Roman" w:eastAsia="Times New Roman" w:hAnsi="Times New Roman" w:cs="Times New Roman"/>
          <w:kern w:val="3"/>
          <w:sz w:val="26"/>
          <w:szCs w:val="26"/>
          <w:lang w:val="vi-VN"/>
        </w:rPr>
        <w:tab/>
      </w:r>
      <w:r w:rsidR="00DE2997" w:rsidRPr="006B2CB7">
        <w:rPr>
          <w:rFonts w:ascii="Times New Roman" w:eastAsia="Times New Roman" w:hAnsi="Times New Roman" w:cs="Times New Roman"/>
          <w:kern w:val="3"/>
          <w:sz w:val="26"/>
          <w:szCs w:val="26"/>
          <w:lang w:val="vi-VN"/>
        </w:rPr>
        <w:t xml:space="preserve">Các </w:t>
      </w:r>
      <w:r w:rsidR="0066432B" w:rsidRPr="006B2CB7">
        <w:rPr>
          <w:rFonts w:ascii="Times New Roman" w:eastAsia="Times New Roman" w:hAnsi="Times New Roman" w:cs="Times New Roman"/>
          <w:kern w:val="3"/>
          <w:sz w:val="26"/>
          <w:szCs w:val="26"/>
          <w:lang w:val="vi-VN"/>
        </w:rPr>
        <w:t xml:space="preserve">tổ chức/cá nhân </w:t>
      </w:r>
      <w:r w:rsidR="00DE2997" w:rsidRPr="006B2CB7">
        <w:rPr>
          <w:rFonts w:ascii="Times New Roman" w:eastAsia="Times New Roman" w:hAnsi="Times New Roman" w:cs="Times New Roman"/>
          <w:kern w:val="3"/>
          <w:sz w:val="26"/>
          <w:szCs w:val="26"/>
          <w:lang w:val="vi-VN"/>
        </w:rPr>
        <w:t xml:space="preserve">tham gia đấu giá phải nộp tiền ký quỹ </w:t>
      </w:r>
      <w:r w:rsidR="0066432B" w:rsidRPr="006B2CB7">
        <w:rPr>
          <w:rFonts w:ascii="Times New Roman" w:eastAsia="Times New Roman" w:hAnsi="Times New Roman" w:cs="Times New Roman"/>
          <w:kern w:val="3"/>
          <w:sz w:val="26"/>
          <w:szCs w:val="26"/>
          <w:lang w:val="vi-VN"/>
        </w:rPr>
        <w:t>khi đăng ký tham gia đấu giá</w:t>
      </w:r>
      <w:r w:rsidR="00D8396B" w:rsidRPr="006B2CB7">
        <w:rPr>
          <w:rFonts w:ascii="Times New Roman" w:eastAsia="Times New Roman" w:hAnsi="Times New Roman" w:cs="Times New Roman"/>
          <w:kern w:val="3"/>
          <w:sz w:val="26"/>
          <w:szCs w:val="26"/>
          <w:lang w:val="vi-VN"/>
        </w:rPr>
        <w:t>.</w:t>
      </w:r>
    </w:p>
    <w:p w:rsidR="00F75D42" w:rsidRPr="006B2CB7" w:rsidRDefault="00ED1E82" w:rsidP="00F75D42">
      <w:pPr>
        <w:pStyle w:val="Standard"/>
        <w:numPr>
          <w:ilvl w:val="0"/>
          <w:numId w:val="6"/>
        </w:numPr>
        <w:tabs>
          <w:tab w:val="clear" w:pos="340"/>
        </w:tabs>
        <w:spacing w:line="312" w:lineRule="auto"/>
        <w:rPr>
          <w:rFonts w:ascii="Times New Roman" w:hAnsi="Times New Roman"/>
          <w:sz w:val="26"/>
          <w:szCs w:val="26"/>
          <w:lang w:val="vi-VN"/>
        </w:rPr>
      </w:pPr>
      <w:r w:rsidRPr="006B2CB7">
        <w:rPr>
          <w:rFonts w:ascii="Times New Roman" w:hAnsi="Times New Roman"/>
          <w:sz w:val="26"/>
          <w:szCs w:val="26"/>
          <w:lang w:val="vi-VN"/>
        </w:rPr>
        <w:t>Thông tin nộp tiền ký quỹ như sau:</w:t>
      </w:r>
      <w:r w:rsidR="00116FA7" w:rsidRPr="006B2CB7">
        <w:rPr>
          <w:rFonts w:ascii="Times New Roman" w:hAnsi="Times New Roman"/>
          <w:sz w:val="26"/>
          <w:szCs w:val="26"/>
          <w:lang w:val="vi-VN"/>
        </w:rPr>
        <w:t xml:space="preserve"> </w:t>
      </w:r>
    </w:p>
    <w:p w:rsidR="00F75D42" w:rsidRPr="006B2CB7" w:rsidRDefault="00F75D42" w:rsidP="00F75D42">
      <w:pPr>
        <w:pStyle w:val="Standard"/>
        <w:tabs>
          <w:tab w:val="clear" w:pos="340"/>
        </w:tabs>
        <w:spacing w:line="312" w:lineRule="auto"/>
        <w:ind w:left="927"/>
        <w:rPr>
          <w:rFonts w:ascii="Times New Roman" w:hAnsi="Times New Roman"/>
          <w:sz w:val="26"/>
          <w:szCs w:val="26"/>
          <w:lang w:val="vi-VN"/>
        </w:rPr>
      </w:pPr>
      <w:r w:rsidRPr="006B2CB7">
        <w:rPr>
          <w:rFonts w:ascii="Times New Roman" w:hAnsi="Times New Roman"/>
          <w:sz w:val="26"/>
          <w:szCs w:val="26"/>
          <w:lang w:val="vi-VN"/>
        </w:rPr>
        <w:t>+ Tên Đơn vị nhận tiền: Ngân Hàng TMCP Đại Chúng Việt Nam</w:t>
      </w:r>
    </w:p>
    <w:p w:rsidR="00F75D42" w:rsidRPr="006B2CB7" w:rsidRDefault="00F75D42" w:rsidP="00F75D42">
      <w:pPr>
        <w:pStyle w:val="Standard"/>
        <w:tabs>
          <w:tab w:val="clear" w:pos="340"/>
        </w:tabs>
        <w:spacing w:line="312" w:lineRule="auto"/>
        <w:ind w:left="927"/>
        <w:rPr>
          <w:rFonts w:ascii="Times New Roman" w:hAnsi="Times New Roman"/>
          <w:sz w:val="26"/>
          <w:szCs w:val="26"/>
          <w:lang w:val="vi-VN"/>
        </w:rPr>
      </w:pPr>
      <w:r w:rsidRPr="006B2CB7">
        <w:rPr>
          <w:rFonts w:ascii="Times New Roman" w:hAnsi="Times New Roman"/>
          <w:sz w:val="26"/>
          <w:szCs w:val="26"/>
          <w:lang w:val="vi-VN"/>
        </w:rPr>
        <w:t xml:space="preserve">+ Số tài khoản: VND1757500010001 </w:t>
      </w:r>
    </w:p>
    <w:p w:rsidR="00F75D42" w:rsidRPr="006B2CB7" w:rsidRDefault="00F75D42" w:rsidP="00F75D42">
      <w:pPr>
        <w:pStyle w:val="Standard"/>
        <w:tabs>
          <w:tab w:val="clear" w:pos="340"/>
        </w:tabs>
        <w:spacing w:line="312" w:lineRule="auto"/>
        <w:ind w:left="927"/>
        <w:rPr>
          <w:rFonts w:ascii="Times New Roman" w:hAnsi="Times New Roman"/>
          <w:sz w:val="26"/>
          <w:szCs w:val="26"/>
          <w:lang w:val="vi-VN"/>
        </w:rPr>
      </w:pPr>
      <w:r w:rsidRPr="006B2CB7">
        <w:rPr>
          <w:rFonts w:ascii="Times New Roman" w:hAnsi="Times New Roman"/>
          <w:sz w:val="26"/>
          <w:szCs w:val="26"/>
          <w:lang w:val="vi-VN"/>
        </w:rPr>
        <w:t>+ Tại Ngân hàng: Ngân Hàng TMCP Đại Chúng Việt Nam</w:t>
      </w:r>
      <w:r w:rsidR="002748FA" w:rsidRPr="006B2CB7">
        <w:rPr>
          <w:rFonts w:ascii="Times New Roman" w:hAnsi="Times New Roman"/>
          <w:sz w:val="26"/>
          <w:szCs w:val="26"/>
          <w:lang w:val="vi-VN"/>
        </w:rPr>
        <w:t>-Hội sở chính</w:t>
      </w:r>
    </w:p>
    <w:p w:rsidR="00F75D42" w:rsidRPr="009F53D0" w:rsidRDefault="00F75D42" w:rsidP="00F75D42">
      <w:pPr>
        <w:pStyle w:val="Standard"/>
        <w:tabs>
          <w:tab w:val="clear" w:pos="340"/>
        </w:tabs>
        <w:spacing w:line="312" w:lineRule="auto"/>
        <w:ind w:left="927"/>
        <w:rPr>
          <w:rFonts w:ascii="Times New Roman" w:hAnsi="Times New Roman"/>
          <w:sz w:val="26"/>
          <w:szCs w:val="26"/>
          <w:lang w:val="vi-VN"/>
        </w:rPr>
      </w:pPr>
      <w:r w:rsidRPr="009F53D0">
        <w:rPr>
          <w:rFonts w:ascii="Times New Roman" w:hAnsi="Times New Roman"/>
          <w:sz w:val="26"/>
          <w:szCs w:val="26"/>
          <w:lang w:val="vi-VN"/>
        </w:rPr>
        <w:t>+ Nội dung:Ghi rõ Tên cá nhân/ tổ chức nộp tiền ký quỹ thanh lý tài sản</w:t>
      </w:r>
      <w:r w:rsidR="00AC1425" w:rsidRPr="009F53D0">
        <w:rPr>
          <w:rFonts w:ascii="Times New Roman" w:hAnsi="Times New Roman"/>
          <w:sz w:val="26"/>
          <w:szCs w:val="26"/>
          <w:lang w:val="vi-VN"/>
        </w:rPr>
        <w:t xml:space="preserve"> xe ô tô Mercedes Benz E280 BKS 51A-810.91</w:t>
      </w:r>
    </w:p>
    <w:p w:rsidR="00D8396B" w:rsidRPr="009F53D0" w:rsidRDefault="00D8396B" w:rsidP="00534466">
      <w:pPr>
        <w:pStyle w:val="ListParagraph"/>
        <w:spacing w:after="0" w:line="312" w:lineRule="auto"/>
        <w:ind w:left="567" w:firstLine="60"/>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t xml:space="preserve">- Trong thời gian ký quỹ (kể từ khi ký quỹ tới khi được giải toả) số tiền ký quỹ này sẽ không được hưởng lãi. </w:t>
      </w:r>
    </w:p>
    <w:p w:rsidR="00D8396B" w:rsidRPr="009F53D0" w:rsidRDefault="00D8396B" w:rsidP="00D1732E">
      <w:pPr>
        <w:pStyle w:val="ListParagraph"/>
        <w:numPr>
          <w:ilvl w:val="0"/>
          <w:numId w:val="3"/>
        </w:numPr>
        <w:spacing w:after="0" w:line="312" w:lineRule="auto"/>
        <w:jc w:val="both"/>
        <w:rPr>
          <w:rFonts w:ascii="Times New Roman" w:hAnsi="Times New Roman" w:cs="Times New Roman"/>
          <w:b/>
          <w:sz w:val="26"/>
          <w:szCs w:val="26"/>
          <w:lang w:val="vi-VN"/>
        </w:rPr>
      </w:pPr>
      <w:r w:rsidRPr="009F53D0">
        <w:rPr>
          <w:rFonts w:ascii="Times New Roman" w:hAnsi="Times New Roman" w:cs="Times New Roman"/>
          <w:b/>
          <w:sz w:val="26"/>
          <w:szCs w:val="26"/>
          <w:lang w:val="vi-VN"/>
        </w:rPr>
        <w:t>Trình tự và thủ tục thực hiện đấ</w:t>
      </w:r>
      <w:r w:rsidR="00EA2892" w:rsidRPr="009F53D0">
        <w:rPr>
          <w:rFonts w:ascii="Times New Roman" w:hAnsi="Times New Roman" w:cs="Times New Roman"/>
          <w:b/>
          <w:sz w:val="26"/>
          <w:szCs w:val="26"/>
          <w:lang w:val="vi-VN"/>
        </w:rPr>
        <w:t>u giá:</w:t>
      </w:r>
    </w:p>
    <w:p w:rsidR="00D8396B" w:rsidRPr="009F53D0" w:rsidRDefault="00D8396B" w:rsidP="00534466">
      <w:pPr>
        <w:pStyle w:val="ListParagraph"/>
        <w:numPr>
          <w:ilvl w:val="0"/>
          <w:numId w:val="6"/>
        </w:numPr>
        <w:spacing w:after="0" w:line="312" w:lineRule="auto"/>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t>Phát Phiếu tham dự đấu giá:</w:t>
      </w:r>
    </w:p>
    <w:p w:rsidR="00D8396B" w:rsidRPr="009F53D0" w:rsidRDefault="00D8396B" w:rsidP="00534466">
      <w:pPr>
        <w:pStyle w:val="ListParagraph"/>
        <w:numPr>
          <w:ilvl w:val="0"/>
          <w:numId w:val="9"/>
        </w:numPr>
        <w:spacing w:after="0" w:line="312" w:lineRule="auto"/>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t xml:space="preserve">Sau khi đã hoàn tất thủ tục đăng ký và nộp tiền ký quỹ, PVcomBank sẽ phát Phiếu </w:t>
      </w:r>
      <w:r w:rsidR="00014303" w:rsidRPr="009F53D0">
        <w:rPr>
          <w:rFonts w:ascii="Times New Roman" w:hAnsi="Times New Roman" w:cs="Times New Roman"/>
          <w:sz w:val="26"/>
          <w:szCs w:val="26"/>
          <w:lang w:val="vi-VN"/>
        </w:rPr>
        <w:t>trả</w:t>
      </w:r>
      <w:r w:rsidR="00AF0357" w:rsidRPr="009F53D0">
        <w:rPr>
          <w:rFonts w:ascii="Times New Roman" w:hAnsi="Times New Roman" w:cs="Times New Roman"/>
          <w:sz w:val="26"/>
          <w:szCs w:val="26"/>
          <w:lang w:val="vi-VN"/>
        </w:rPr>
        <w:t xml:space="preserve"> giá</w:t>
      </w:r>
      <w:r w:rsidRPr="009F53D0">
        <w:rPr>
          <w:rFonts w:ascii="Times New Roman" w:hAnsi="Times New Roman" w:cs="Times New Roman"/>
          <w:sz w:val="26"/>
          <w:szCs w:val="26"/>
          <w:lang w:val="vi-VN"/>
        </w:rPr>
        <w:t xml:space="preserve">. Mỗi một </w:t>
      </w:r>
      <w:r w:rsidR="00473CD1" w:rsidRPr="009F53D0">
        <w:rPr>
          <w:rFonts w:ascii="Times New Roman" w:hAnsi="Times New Roman" w:cs="Times New Roman"/>
          <w:sz w:val="26"/>
          <w:szCs w:val="26"/>
          <w:lang w:val="vi-VN"/>
        </w:rPr>
        <w:t>tổ chức/</w:t>
      </w:r>
      <w:r w:rsidRPr="009F53D0">
        <w:rPr>
          <w:rFonts w:ascii="Times New Roman" w:hAnsi="Times New Roman" w:cs="Times New Roman"/>
          <w:sz w:val="26"/>
          <w:szCs w:val="26"/>
          <w:lang w:val="vi-VN"/>
        </w:rPr>
        <w:t xml:space="preserve">cá nhân tham gia đấu giá chỉ được phát một Phiếu </w:t>
      </w:r>
      <w:r w:rsidR="00014303" w:rsidRPr="009F53D0">
        <w:rPr>
          <w:rFonts w:ascii="Times New Roman" w:hAnsi="Times New Roman" w:cs="Times New Roman"/>
          <w:sz w:val="26"/>
          <w:szCs w:val="26"/>
          <w:lang w:val="vi-VN"/>
        </w:rPr>
        <w:t>trả giá</w:t>
      </w:r>
      <w:r w:rsidRPr="009F53D0">
        <w:rPr>
          <w:rFonts w:ascii="Times New Roman" w:hAnsi="Times New Roman" w:cs="Times New Roman"/>
          <w:sz w:val="26"/>
          <w:szCs w:val="26"/>
          <w:lang w:val="vi-VN"/>
        </w:rPr>
        <w:t xml:space="preserve">; </w:t>
      </w:r>
    </w:p>
    <w:p w:rsidR="00D8396B" w:rsidRPr="009F53D0" w:rsidRDefault="00D8396B" w:rsidP="00534466">
      <w:pPr>
        <w:pStyle w:val="ListParagraph"/>
        <w:numPr>
          <w:ilvl w:val="0"/>
          <w:numId w:val="9"/>
        </w:numPr>
        <w:spacing w:after="0" w:line="312" w:lineRule="auto"/>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lastRenderedPageBreak/>
        <w:t xml:space="preserve">Phiếu </w:t>
      </w:r>
      <w:r w:rsidR="00014303" w:rsidRPr="009F53D0">
        <w:rPr>
          <w:rFonts w:ascii="Times New Roman" w:hAnsi="Times New Roman" w:cs="Times New Roman"/>
          <w:sz w:val="26"/>
          <w:szCs w:val="26"/>
          <w:lang w:val="vi-VN"/>
        </w:rPr>
        <w:t>trả</w:t>
      </w:r>
      <w:r w:rsidRPr="009F53D0">
        <w:rPr>
          <w:rFonts w:ascii="Times New Roman" w:hAnsi="Times New Roman" w:cs="Times New Roman"/>
          <w:sz w:val="26"/>
          <w:szCs w:val="26"/>
          <w:lang w:val="vi-VN"/>
        </w:rPr>
        <w:t xml:space="preserve"> giá </w:t>
      </w:r>
      <w:r w:rsidR="00014303" w:rsidRPr="009F53D0">
        <w:rPr>
          <w:rFonts w:ascii="Times New Roman" w:hAnsi="Times New Roman" w:cs="Times New Roman"/>
          <w:sz w:val="26"/>
          <w:szCs w:val="26"/>
          <w:lang w:val="vi-VN"/>
        </w:rPr>
        <w:t xml:space="preserve">phải </w:t>
      </w:r>
      <w:r w:rsidRPr="009F53D0">
        <w:rPr>
          <w:rFonts w:ascii="Times New Roman" w:hAnsi="Times New Roman" w:cs="Times New Roman"/>
          <w:sz w:val="26"/>
          <w:szCs w:val="26"/>
          <w:lang w:val="vi-VN"/>
        </w:rPr>
        <w:t>ghi rõ họ tên đơn vị, cá nhân tham dự, thông tin TSTL đăng ký mua, mức giá khởi điểm và có đóng dấu treo của PVcomBank</w:t>
      </w:r>
      <w:r w:rsidR="00A43671" w:rsidRPr="009F53D0">
        <w:rPr>
          <w:rFonts w:ascii="Times New Roman" w:hAnsi="Times New Roman" w:cs="Times New Roman"/>
          <w:sz w:val="26"/>
          <w:szCs w:val="26"/>
          <w:lang w:val="vi-VN"/>
        </w:rPr>
        <w:t xml:space="preserve"> VPPN</w:t>
      </w:r>
      <w:r w:rsidRPr="009F53D0">
        <w:rPr>
          <w:rFonts w:ascii="Times New Roman" w:hAnsi="Times New Roman" w:cs="Times New Roman"/>
          <w:sz w:val="26"/>
          <w:szCs w:val="26"/>
          <w:lang w:val="vi-VN"/>
        </w:rPr>
        <w:t xml:space="preserve">; </w:t>
      </w:r>
    </w:p>
    <w:p w:rsidR="00D8396B" w:rsidRPr="009F53D0" w:rsidRDefault="00D8396B" w:rsidP="00534466">
      <w:pPr>
        <w:pStyle w:val="ListParagraph"/>
        <w:numPr>
          <w:ilvl w:val="0"/>
          <w:numId w:val="6"/>
        </w:numPr>
        <w:spacing w:after="0" w:line="312" w:lineRule="auto"/>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t xml:space="preserve">Phiếu </w:t>
      </w:r>
      <w:r w:rsidR="00014303" w:rsidRPr="009F53D0">
        <w:rPr>
          <w:rFonts w:ascii="Times New Roman" w:hAnsi="Times New Roman" w:cs="Times New Roman"/>
          <w:sz w:val="26"/>
          <w:szCs w:val="26"/>
          <w:lang w:val="vi-VN"/>
        </w:rPr>
        <w:t>trả</w:t>
      </w:r>
      <w:r w:rsidRPr="009F53D0">
        <w:rPr>
          <w:rFonts w:ascii="Times New Roman" w:hAnsi="Times New Roman" w:cs="Times New Roman"/>
          <w:sz w:val="26"/>
          <w:szCs w:val="26"/>
          <w:lang w:val="vi-VN"/>
        </w:rPr>
        <w:t xml:space="preserve"> giá hợp lệ là phiếu:</w:t>
      </w:r>
    </w:p>
    <w:p w:rsidR="00D8396B" w:rsidRPr="006B2CB7" w:rsidRDefault="00D8396B" w:rsidP="00534466">
      <w:pPr>
        <w:pStyle w:val="ListParagraph"/>
        <w:numPr>
          <w:ilvl w:val="0"/>
          <w:numId w:val="10"/>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Không được tẩy xóa</w:t>
      </w:r>
    </w:p>
    <w:p w:rsidR="00D8396B" w:rsidRPr="006B2CB7" w:rsidRDefault="00D8396B" w:rsidP="00534466">
      <w:pPr>
        <w:pStyle w:val="ListParagraph"/>
        <w:numPr>
          <w:ilvl w:val="0"/>
          <w:numId w:val="10"/>
        </w:numPr>
        <w:spacing w:after="0" w:line="312" w:lineRule="auto"/>
        <w:jc w:val="both"/>
        <w:rPr>
          <w:rFonts w:ascii="Times New Roman" w:hAnsi="Times New Roman" w:cs="Times New Roman"/>
          <w:i/>
          <w:sz w:val="26"/>
          <w:szCs w:val="26"/>
        </w:rPr>
      </w:pPr>
      <w:r w:rsidRPr="006B2CB7">
        <w:rPr>
          <w:rFonts w:ascii="Times New Roman" w:hAnsi="Times New Roman" w:cs="Times New Roman"/>
          <w:sz w:val="26"/>
          <w:szCs w:val="26"/>
        </w:rPr>
        <w:t>Có đóng dấu treo của PVcomBank</w:t>
      </w:r>
      <w:r w:rsidR="00B728EC" w:rsidRPr="006B2CB7">
        <w:rPr>
          <w:rFonts w:ascii="Times New Roman" w:hAnsi="Times New Roman" w:cs="Times New Roman"/>
          <w:sz w:val="26"/>
          <w:szCs w:val="26"/>
        </w:rPr>
        <w:t xml:space="preserve"> VPPN</w:t>
      </w:r>
    </w:p>
    <w:p w:rsidR="00B72BF4" w:rsidRPr="006B2CB7" w:rsidRDefault="00534466" w:rsidP="00534466">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w:t>
      </w:r>
      <w:r w:rsidRPr="006B2CB7">
        <w:rPr>
          <w:rFonts w:ascii="Times New Roman" w:hAnsi="Times New Roman" w:cs="Times New Roman"/>
          <w:sz w:val="26"/>
          <w:szCs w:val="26"/>
        </w:rPr>
        <w:tab/>
      </w:r>
      <w:r w:rsidR="00D8396B" w:rsidRPr="006B2CB7">
        <w:rPr>
          <w:rFonts w:ascii="Times New Roman" w:hAnsi="Times New Roman" w:cs="Times New Roman"/>
          <w:sz w:val="26"/>
          <w:szCs w:val="26"/>
        </w:rPr>
        <w:t>Trường hợp phiếu bị hư hỏng hay tẩy xoá, tổ chức, cá nhân tham dự đấu giá phải báo ngay cho PVcomBank để cấp phiếu mới (sau khi đã nộp lại phiế</w:t>
      </w:r>
      <w:r w:rsidR="006E023F" w:rsidRPr="006B2CB7">
        <w:rPr>
          <w:rFonts w:ascii="Times New Roman" w:hAnsi="Times New Roman" w:cs="Times New Roman"/>
          <w:sz w:val="26"/>
          <w:szCs w:val="26"/>
        </w:rPr>
        <w:t xml:space="preserve">u cũ) trước </w:t>
      </w:r>
      <w:r w:rsidR="00116FA7" w:rsidRPr="006B2CB7">
        <w:rPr>
          <w:rFonts w:ascii="Times New Roman" w:hAnsi="Times New Roman" w:cs="Times New Roman"/>
          <w:sz w:val="26"/>
          <w:szCs w:val="26"/>
        </w:rPr>
        <w:t>thời điểm tiến hành đấu giá thanh lý TS</w:t>
      </w:r>
    </w:p>
    <w:p w:rsidR="00D8396B" w:rsidRPr="006B2CB7" w:rsidRDefault="00D8396B" w:rsidP="00534466">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Nếu trường hợp bị mất phiếu tham dự phải báo ngay cho PVcomBank để cấp phiếu mới và phiế</w:t>
      </w:r>
      <w:r w:rsidR="000C4396" w:rsidRPr="006B2CB7">
        <w:rPr>
          <w:rFonts w:ascii="Times New Roman" w:hAnsi="Times New Roman" w:cs="Times New Roman"/>
          <w:sz w:val="26"/>
          <w:szCs w:val="26"/>
        </w:rPr>
        <w:t>u cũ/hỏng</w:t>
      </w:r>
      <w:r w:rsidRPr="006B2CB7">
        <w:rPr>
          <w:rFonts w:ascii="Times New Roman" w:hAnsi="Times New Roman" w:cs="Times New Roman"/>
          <w:sz w:val="26"/>
          <w:szCs w:val="26"/>
        </w:rPr>
        <w:t xml:space="preserve"> sẽ không còn giá trị.</w:t>
      </w:r>
    </w:p>
    <w:p w:rsidR="00D8396B" w:rsidRPr="006B2CB7" w:rsidRDefault="00D8396B" w:rsidP="00534466">
      <w:pPr>
        <w:pStyle w:val="ListParagraph"/>
        <w:spacing w:after="0" w:line="312" w:lineRule="auto"/>
        <w:ind w:left="567" w:firstLine="60"/>
        <w:jc w:val="both"/>
        <w:rPr>
          <w:rFonts w:ascii="Times New Roman" w:hAnsi="Times New Roman" w:cs="Times New Roman"/>
          <w:sz w:val="26"/>
          <w:szCs w:val="26"/>
        </w:rPr>
      </w:pPr>
      <w:r w:rsidRPr="006B2CB7">
        <w:rPr>
          <w:rFonts w:ascii="Times New Roman" w:hAnsi="Times New Roman" w:cs="Times New Roman"/>
          <w:sz w:val="26"/>
          <w:szCs w:val="26"/>
        </w:rPr>
        <w:t xml:space="preserve">- Việc huỷ Phiếu </w:t>
      </w:r>
      <w:r w:rsidR="00014303" w:rsidRPr="006B2CB7">
        <w:rPr>
          <w:rFonts w:ascii="Times New Roman" w:hAnsi="Times New Roman" w:cs="Times New Roman"/>
          <w:sz w:val="26"/>
          <w:szCs w:val="26"/>
        </w:rPr>
        <w:t>trả giá</w:t>
      </w:r>
      <w:r w:rsidRPr="006B2CB7">
        <w:rPr>
          <w:rFonts w:ascii="Times New Roman" w:hAnsi="Times New Roman" w:cs="Times New Roman"/>
          <w:sz w:val="26"/>
          <w:szCs w:val="26"/>
        </w:rPr>
        <w:t xml:space="preserve"> cũ và cấp Phiếu </w:t>
      </w:r>
      <w:r w:rsidR="00014303" w:rsidRPr="006B2CB7">
        <w:rPr>
          <w:rFonts w:ascii="Times New Roman" w:hAnsi="Times New Roman" w:cs="Times New Roman"/>
          <w:sz w:val="26"/>
          <w:szCs w:val="26"/>
        </w:rPr>
        <w:t>trả giá</w:t>
      </w:r>
      <w:r w:rsidRPr="006B2CB7">
        <w:rPr>
          <w:rFonts w:ascii="Times New Roman" w:hAnsi="Times New Roman" w:cs="Times New Roman"/>
          <w:sz w:val="26"/>
          <w:szCs w:val="26"/>
        </w:rPr>
        <w:t xml:space="preserve"> mới phải được lập thành văn bản. </w:t>
      </w:r>
    </w:p>
    <w:p w:rsidR="00D8396B" w:rsidRPr="006B2CB7" w:rsidRDefault="00D8396B"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 xml:space="preserve"> - Thủ tục thực hiện đấu giá: </w:t>
      </w:r>
    </w:p>
    <w:p w:rsidR="00D8396B" w:rsidRPr="006B2CB7" w:rsidRDefault="00D8396B" w:rsidP="00534466">
      <w:pPr>
        <w:pStyle w:val="ListParagraph"/>
        <w:numPr>
          <w:ilvl w:val="0"/>
          <w:numId w:val="11"/>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Trước khi cuộc đấu giá được bắt đầu, PVcomBank sẽ công bố danh sách các tổ chức, cá nhân tham gia đấu giá, hướng dẫn thủ tục đấu giá; </w:t>
      </w:r>
    </w:p>
    <w:p w:rsidR="00B72BF4" w:rsidRPr="006B2CB7" w:rsidRDefault="00D8396B" w:rsidP="00534466">
      <w:pPr>
        <w:pStyle w:val="ListParagraph"/>
        <w:numPr>
          <w:ilvl w:val="0"/>
          <w:numId w:val="11"/>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Việc đấu giá mua </w:t>
      </w:r>
      <w:r w:rsidR="00FF677F" w:rsidRPr="006B2CB7">
        <w:rPr>
          <w:rFonts w:ascii="Times New Roman" w:hAnsi="Times New Roman" w:cs="Times New Roman"/>
          <w:sz w:val="26"/>
          <w:szCs w:val="26"/>
        </w:rPr>
        <w:t>tài sản</w:t>
      </w:r>
      <w:r w:rsidRPr="006B2CB7">
        <w:rPr>
          <w:rFonts w:ascii="Times New Roman" w:hAnsi="Times New Roman" w:cs="Times New Roman"/>
          <w:sz w:val="26"/>
          <w:szCs w:val="26"/>
        </w:rPr>
        <w:t xml:space="preserve"> được thực hiện </w:t>
      </w:r>
      <w:proofErr w:type="gramStart"/>
      <w:r w:rsidRPr="006B2CB7">
        <w:rPr>
          <w:rFonts w:ascii="Times New Roman" w:hAnsi="Times New Roman" w:cs="Times New Roman"/>
          <w:sz w:val="26"/>
          <w:szCs w:val="26"/>
        </w:rPr>
        <w:t>theo</w:t>
      </w:r>
      <w:proofErr w:type="gramEnd"/>
      <w:r w:rsidRPr="006B2CB7">
        <w:rPr>
          <w:rFonts w:ascii="Times New Roman" w:hAnsi="Times New Roman" w:cs="Times New Roman"/>
          <w:sz w:val="26"/>
          <w:szCs w:val="26"/>
        </w:rPr>
        <w:t xml:space="preserve"> hình thức bỏ </w:t>
      </w:r>
      <w:r w:rsidR="00CB32F3" w:rsidRPr="006B2CB7">
        <w:rPr>
          <w:rFonts w:ascii="Times New Roman" w:hAnsi="Times New Roman" w:cs="Times New Roman"/>
          <w:sz w:val="26"/>
          <w:szCs w:val="26"/>
        </w:rPr>
        <w:t>giá</w:t>
      </w:r>
      <w:r w:rsidRPr="006B2CB7">
        <w:rPr>
          <w:rFonts w:ascii="Times New Roman" w:hAnsi="Times New Roman" w:cs="Times New Roman"/>
          <w:sz w:val="26"/>
          <w:szCs w:val="26"/>
        </w:rPr>
        <w:t xml:space="preserve"> kín</w:t>
      </w:r>
      <w:r w:rsidR="00CB32F3" w:rsidRPr="006B2CB7">
        <w:rPr>
          <w:rFonts w:ascii="Times New Roman" w:hAnsi="Times New Roman" w:cs="Times New Roman"/>
          <w:sz w:val="26"/>
          <w:szCs w:val="26"/>
        </w:rPr>
        <w:t xml:space="preserve"> theo hình thức phong bì niêm phong có đóng dấu hoặc chữ ký giáp lai tại mép dán phong bì</w:t>
      </w:r>
      <w:r w:rsidRPr="006B2CB7">
        <w:rPr>
          <w:rFonts w:ascii="Times New Roman" w:hAnsi="Times New Roman" w:cs="Times New Roman"/>
          <w:sz w:val="26"/>
          <w:szCs w:val="26"/>
        </w:rPr>
        <w:t xml:space="preserve">. </w:t>
      </w:r>
    </w:p>
    <w:p w:rsidR="008A6808" w:rsidRPr="006B2CB7" w:rsidRDefault="008A6808" w:rsidP="00534466">
      <w:pPr>
        <w:pStyle w:val="ListParagraph"/>
        <w:numPr>
          <w:ilvl w:val="0"/>
          <w:numId w:val="11"/>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Tổ chức/cá nhân không </w:t>
      </w:r>
      <w:r w:rsidR="006E023F" w:rsidRPr="006B2CB7">
        <w:rPr>
          <w:rFonts w:ascii="Times New Roman" w:hAnsi="Times New Roman" w:cs="Times New Roman"/>
          <w:sz w:val="26"/>
          <w:szCs w:val="26"/>
        </w:rPr>
        <w:t xml:space="preserve">có mặt </w:t>
      </w:r>
      <w:r w:rsidRPr="006B2CB7">
        <w:rPr>
          <w:rFonts w:ascii="Times New Roman" w:hAnsi="Times New Roman" w:cs="Times New Roman"/>
          <w:sz w:val="26"/>
          <w:szCs w:val="26"/>
        </w:rPr>
        <w:t xml:space="preserve">tham dự đấu giá nhưng đã đăng ký và hoàn tất thủ tục liên quan đến đấu giá có quyền gửi phiếu bỏ giá trong phong bì kín có ký niêm phong về Hội đồng thanh lý trước thời điểm mở giá </w:t>
      </w:r>
      <w:proofErr w:type="gramStart"/>
      <w:r w:rsidRPr="006B2CB7">
        <w:rPr>
          <w:rFonts w:ascii="Times New Roman" w:hAnsi="Times New Roman" w:cs="Times New Roman"/>
          <w:sz w:val="26"/>
          <w:szCs w:val="26"/>
        </w:rPr>
        <w:t>theo</w:t>
      </w:r>
      <w:proofErr w:type="gramEnd"/>
      <w:r w:rsidRPr="006B2CB7">
        <w:rPr>
          <w:rFonts w:ascii="Times New Roman" w:hAnsi="Times New Roman" w:cs="Times New Roman"/>
          <w:sz w:val="26"/>
          <w:szCs w:val="26"/>
        </w:rPr>
        <w:t xml:space="preserve"> quy định.  </w:t>
      </w:r>
    </w:p>
    <w:p w:rsidR="00B72BF4" w:rsidRPr="006B2CB7" w:rsidRDefault="00B72BF4" w:rsidP="00534466">
      <w:pPr>
        <w:pStyle w:val="ListParagraph"/>
        <w:numPr>
          <w:ilvl w:val="0"/>
          <w:numId w:val="11"/>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Giá ghi vào phiếu trả giá là giá bằng tiền đồng Việt Nam và</w:t>
      </w:r>
      <w:r w:rsidR="00A63370" w:rsidRPr="006B2CB7">
        <w:rPr>
          <w:rFonts w:ascii="Times New Roman" w:hAnsi="Times New Roman" w:cs="Times New Roman"/>
          <w:sz w:val="26"/>
          <w:szCs w:val="26"/>
        </w:rPr>
        <w:t xml:space="preserve"> là</w:t>
      </w:r>
      <w:r w:rsidRPr="006B2CB7">
        <w:rPr>
          <w:rFonts w:ascii="Times New Roman" w:hAnsi="Times New Roman" w:cs="Times New Roman"/>
          <w:sz w:val="26"/>
          <w:szCs w:val="26"/>
        </w:rPr>
        <w:t xml:space="preserve"> giá </w:t>
      </w:r>
      <w:r w:rsidR="00A63370" w:rsidRPr="006B2CB7">
        <w:rPr>
          <w:rFonts w:ascii="Times New Roman" w:hAnsi="Times New Roman" w:cs="Times New Roman"/>
          <w:sz w:val="26"/>
          <w:szCs w:val="26"/>
        </w:rPr>
        <w:t xml:space="preserve">đã </w:t>
      </w:r>
      <w:r w:rsidRPr="006B2CB7">
        <w:rPr>
          <w:rFonts w:ascii="Times New Roman" w:hAnsi="Times New Roman" w:cs="Times New Roman"/>
          <w:sz w:val="26"/>
          <w:szCs w:val="26"/>
        </w:rPr>
        <w:t xml:space="preserve">bao gồm </w:t>
      </w:r>
      <w:r w:rsidR="00A63370" w:rsidRPr="006B2CB7">
        <w:rPr>
          <w:rFonts w:ascii="Times New Roman" w:hAnsi="Times New Roman" w:cs="Times New Roman"/>
          <w:sz w:val="26"/>
          <w:szCs w:val="26"/>
        </w:rPr>
        <w:t>VAT.</w:t>
      </w:r>
    </w:p>
    <w:p w:rsidR="00D8396B" w:rsidRPr="006B2CB7" w:rsidRDefault="00D8396B" w:rsidP="00534466">
      <w:pPr>
        <w:pStyle w:val="ListParagraph"/>
        <w:numPr>
          <w:ilvl w:val="0"/>
          <w:numId w:val="11"/>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ghi giá đấu giá của mình (chỉ được phép ghi một giá duy nhất, không thấp hơn mức giá khởi điểm và tuân thủ quy định về bước giá đấu giá) cho lô TSTL đã đăng ký mua vào Phiếu tham dự đấu giá và gửi cho PVcomBank theo quy định để xét duyệt.</w:t>
      </w:r>
    </w:p>
    <w:p w:rsidR="00B728EC" w:rsidRPr="006B2CB7" w:rsidRDefault="00B728EC" w:rsidP="00B728EC">
      <w:pPr>
        <w:pStyle w:val="ListParagraph"/>
        <w:numPr>
          <w:ilvl w:val="0"/>
          <w:numId w:val="6"/>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Phiếu trả giá hợp lệ là phiếu:</w:t>
      </w:r>
    </w:p>
    <w:p w:rsidR="00B728EC" w:rsidRPr="006B2CB7" w:rsidRDefault="00B728EC" w:rsidP="00B728EC">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Phiếu có đóng dấu của PVcomBank VPPN; </w:t>
      </w:r>
    </w:p>
    <w:p w:rsidR="00B728EC" w:rsidRPr="006B2CB7" w:rsidRDefault="00B728EC" w:rsidP="00B728EC">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Giá đấu giá ghi trong Phiếu trả </w:t>
      </w:r>
      <w:r w:rsidRPr="00547F73">
        <w:rPr>
          <w:rFonts w:ascii="Times New Roman" w:hAnsi="Times New Roman" w:cs="Times New Roman"/>
          <w:color w:val="FF0000"/>
          <w:sz w:val="26"/>
          <w:szCs w:val="26"/>
          <w:highlight w:val="yellow"/>
        </w:rPr>
        <w:t xml:space="preserve">giá </w:t>
      </w:r>
      <w:r w:rsidR="009F53D0" w:rsidRPr="00547F73">
        <w:rPr>
          <w:rFonts w:ascii="Times New Roman" w:hAnsi="Times New Roman" w:cs="Times New Roman"/>
          <w:color w:val="FF0000"/>
          <w:sz w:val="26"/>
          <w:szCs w:val="26"/>
          <w:highlight w:val="yellow"/>
        </w:rPr>
        <w:t>không thấp hơn</w:t>
      </w:r>
      <w:r w:rsidRPr="00547F73">
        <w:rPr>
          <w:rFonts w:ascii="Times New Roman" w:hAnsi="Times New Roman" w:cs="Times New Roman"/>
          <w:color w:val="FF0000"/>
          <w:sz w:val="26"/>
          <w:szCs w:val="26"/>
          <w:highlight w:val="yellow"/>
        </w:rPr>
        <w:t xml:space="preserve"> giá khởi điểm</w:t>
      </w:r>
      <w:r w:rsidRPr="00547F73">
        <w:rPr>
          <w:rFonts w:ascii="Times New Roman" w:hAnsi="Times New Roman" w:cs="Times New Roman"/>
          <w:color w:val="FF0000"/>
          <w:sz w:val="26"/>
          <w:szCs w:val="26"/>
        </w:rPr>
        <w:t xml:space="preserve"> </w:t>
      </w:r>
      <w:r w:rsidRPr="006B2CB7">
        <w:rPr>
          <w:rFonts w:ascii="Times New Roman" w:hAnsi="Times New Roman" w:cs="Times New Roman"/>
          <w:sz w:val="26"/>
          <w:szCs w:val="26"/>
        </w:rPr>
        <w:t xml:space="preserve">và </w:t>
      </w:r>
      <w:proofErr w:type="gramStart"/>
      <w:r w:rsidRPr="006B2CB7">
        <w:rPr>
          <w:rFonts w:ascii="Times New Roman" w:hAnsi="Times New Roman" w:cs="Times New Roman"/>
          <w:sz w:val="26"/>
          <w:szCs w:val="26"/>
        </w:rPr>
        <w:t>theo</w:t>
      </w:r>
      <w:proofErr w:type="gramEnd"/>
      <w:r w:rsidRPr="006B2CB7">
        <w:rPr>
          <w:rFonts w:ascii="Times New Roman" w:hAnsi="Times New Roman" w:cs="Times New Roman"/>
          <w:sz w:val="26"/>
          <w:szCs w:val="26"/>
        </w:rPr>
        <w:t xml:space="preserve"> đúng qui định bước giá đấu giá. </w:t>
      </w:r>
    </w:p>
    <w:p w:rsidR="00B728EC" w:rsidRPr="006B2CB7" w:rsidRDefault="009D16C6" w:rsidP="00B728EC">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Ghi giá mua vào phiếu</w:t>
      </w:r>
      <w:r w:rsidR="00B728EC" w:rsidRPr="006B2CB7">
        <w:rPr>
          <w:rFonts w:ascii="Times New Roman" w:hAnsi="Times New Roman" w:cs="Times New Roman"/>
          <w:sz w:val="26"/>
          <w:szCs w:val="26"/>
        </w:rPr>
        <w:t xml:space="preserve"> phải đồng nhất giữa giá ghi bằng số và </w:t>
      </w:r>
      <w:r w:rsidRPr="006B2CB7">
        <w:rPr>
          <w:rFonts w:ascii="Times New Roman" w:hAnsi="Times New Roman" w:cs="Times New Roman"/>
          <w:sz w:val="26"/>
          <w:szCs w:val="26"/>
        </w:rPr>
        <w:t xml:space="preserve">giá ghi </w:t>
      </w:r>
      <w:r w:rsidR="00B728EC" w:rsidRPr="006B2CB7">
        <w:rPr>
          <w:rFonts w:ascii="Times New Roman" w:hAnsi="Times New Roman" w:cs="Times New Roman"/>
          <w:sz w:val="26"/>
          <w:szCs w:val="26"/>
        </w:rPr>
        <w:t>bằng chữ.</w:t>
      </w:r>
    </w:p>
    <w:p w:rsidR="00B728EC" w:rsidRPr="006B2CB7" w:rsidRDefault="00B728EC" w:rsidP="00B728EC">
      <w:pPr>
        <w:pStyle w:val="ListParagraph"/>
        <w:numPr>
          <w:ilvl w:val="0"/>
          <w:numId w:val="6"/>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Phiếu trả giá không hợp lệ là phiếu:</w:t>
      </w:r>
    </w:p>
    <w:p w:rsidR="00B728EC" w:rsidRPr="006B2CB7" w:rsidRDefault="00B728EC" w:rsidP="00B728EC">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Phiếu không có đóng dấu của PVcomBank VPPN</w:t>
      </w:r>
    </w:p>
    <w:p w:rsidR="00B728EC" w:rsidRPr="006B2CB7" w:rsidRDefault="00B728EC" w:rsidP="00B728EC">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lastRenderedPageBreak/>
        <w:t>Giá đấ</w:t>
      </w:r>
      <w:r w:rsidR="009D16C6" w:rsidRPr="006B2CB7">
        <w:rPr>
          <w:rFonts w:ascii="Times New Roman" w:hAnsi="Times New Roman" w:cs="Times New Roman"/>
          <w:sz w:val="26"/>
          <w:szCs w:val="26"/>
        </w:rPr>
        <w:t>u giá ghi trong p</w:t>
      </w:r>
      <w:r w:rsidRPr="006B2CB7">
        <w:rPr>
          <w:rFonts w:ascii="Times New Roman" w:hAnsi="Times New Roman" w:cs="Times New Roman"/>
          <w:sz w:val="26"/>
          <w:szCs w:val="26"/>
        </w:rPr>
        <w:t xml:space="preserve">hiếu đấu giá thấp hơn giá khởi điểm/ không ghi giá/ ghi nhiều mức giá/ ghi sai bước giá đấu giá; </w:t>
      </w:r>
    </w:p>
    <w:p w:rsidR="00B728EC" w:rsidRPr="006B2CB7" w:rsidRDefault="00B728EC" w:rsidP="00B728EC">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Ghi giá mua </w:t>
      </w:r>
      <w:r w:rsidR="009D16C6" w:rsidRPr="006B2CB7">
        <w:rPr>
          <w:rFonts w:ascii="Times New Roman" w:hAnsi="Times New Roman" w:cs="Times New Roman"/>
          <w:sz w:val="26"/>
          <w:szCs w:val="26"/>
        </w:rPr>
        <w:t>vào p</w:t>
      </w:r>
      <w:r w:rsidRPr="006B2CB7">
        <w:rPr>
          <w:rFonts w:ascii="Times New Roman" w:hAnsi="Times New Roman" w:cs="Times New Roman"/>
          <w:sz w:val="26"/>
          <w:szCs w:val="26"/>
        </w:rPr>
        <w:t>hiếu có sự chênh lệch giữa giá mua ghi bằng số và bằng chữ.</w:t>
      </w:r>
    </w:p>
    <w:p w:rsidR="00FD481C" w:rsidRPr="006B2CB7" w:rsidRDefault="00FD481C" w:rsidP="00FD481C">
      <w:pPr>
        <w:pStyle w:val="ListParagraph"/>
        <w:numPr>
          <w:ilvl w:val="0"/>
          <w:numId w:val="6"/>
        </w:numPr>
        <w:spacing w:after="0" w:line="312" w:lineRule="auto"/>
        <w:jc w:val="both"/>
        <w:rPr>
          <w:rFonts w:ascii="Times New Roman" w:hAnsi="Times New Roman" w:cs="Times New Roman"/>
          <w:sz w:val="26"/>
          <w:szCs w:val="26"/>
          <w:lang w:val="vi-VN"/>
        </w:rPr>
      </w:pPr>
      <w:r w:rsidRPr="006B2CB7">
        <w:rPr>
          <w:rFonts w:ascii="Times New Roman" w:hAnsi="Times New Roman"/>
          <w:sz w:val="26"/>
          <w:szCs w:val="26"/>
          <w:lang w:val="vi-VN"/>
        </w:rPr>
        <w:t xml:space="preserve">Thời gian </w:t>
      </w:r>
      <w:r w:rsidR="00CD7DCC" w:rsidRPr="006B2CB7">
        <w:rPr>
          <w:rFonts w:ascii="Times New Roman" w:hAnsi="Times New Roman"/>
          <w:sz w:val="26"/>
          <w:szCs w:val="26"/>
        </w:rPr>
        <w:t xml:space="preserve">và địa điểm </w:t>
      </w:r>
      <w:r w:rsidRPr="006B2CB7">
        <w:rPr>
          <w:rFonts w:ascii="Times New Roman" w:hAnsi="Times New Roman"/>
          <w:sz w:val="26"/>
          <w:szCs w:val="26"/>
          <w:lang w:val="vi-VN"/>
        </w:rPr>
        <w:t xml:space="preserve">tổ chức đấu giá: 09h00 đến 9h30 ngày 29/12/2017 sẽ tiến hành tổ chức </w:t>
      </w:r>
      <w:r w:rsidRPr="006B2CB7">
        <w:rPr>
          <w:rFonts w:ascii="Times New Roman" w:hAnsi="Times New Roman"/>
          <w:sz w:val="26"/>
          <w:szCs w:val="26"/>
        </w:rPr>
        <w:t xml:space="preserve"> đấu giá</w:t>
      </w:r>
      <w:r w:rsidR="00CD7DCC" w:rsidRPr="006B2CB7">
        <w:rPr>
          <w:rFonts w:ascii="Times New Roman" w:hAnsi="Times New Roman"/>
          <w:sz w:val="26"/>
          <w:szCs w:val="26"/>
        </w:rPr>
        <w:t xml:space="preserve"> tại Phòng họp Lầu 4  - 19 Phạm Ngọc Thạch P6 Q3</w:t>
      </w:r>
      <w:r w:rsidRPr="006B2CB7">
        <w:rPr>
          <w:rFonts w:ascii="Times New Roman" w:hAnsi="Times New Roman"/>
          <w:sz w:val="26"/>
          <w:szCs w:val="26"/>
        </w:rPr>
        <w:t xml:space="preserve">. </w:t>
      </w:r>
      <w:r w:rsidRPr="006B2CB7">
        <w:rPr>
          <w:rFonts w:ascii="Times New Roman" w:hAnsi="Times New Roman"/>
          <w:sz w:val="26"/>
          <w:szCs w:val="26"/>
          <w:lang w:val="vi-VN"/>
        </w:rPr>
        <w:t>Sau khi bỏ phiếu kín xong, HĐTL sẽ kiểm phiếu công khai ngay trong buổi đấu giá.</w:t>
      </w:r>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lang w:val="vi-VN"/>
        </w:rPr>
      </w:pPr>
      <w:r w:rsidRPr="006B2CB7">
        <w:rPr>
          <w:rFonts w:ascii="Times New Roman" w:hAnsi="Times New Roman" w:cs="Times New Roman"/>
          <w:b/>
          <w:sz w:val="26"/>
          <w:szCs w:val="26"/>
          <w:lang w:val="vi-VN"/>
        </w:rPr>
        <w:t xml:space="preserve"> Nguyên tắc xác định quyền đượ</w:t>
      </w:r>
      <w:r w:rsidR="00EA2892" w:rsidRPr="006B2CB7">
        <w:rPr>
          <w:rFonts w:ascii="Times New Roman" w:hAnsi="Times New Roman" w:cs="Times New Roman"/>
          <w:b/>
          <w:sz w:val="26"/>
          <w:szCs w:val="26"/>
          <w:lang w:val="vi-VN"/>
        </w:rPr>
        <w:t>c mua TSTL:</w:t>
      </w:r>
    </w:p>
    <w:p w:rsidR="00D8396B" w:rsidRPr="006B2CB7" w:rsidRDefault="00D8396B" w:rsidP="00D1732E">
      <w:pPr>
        <w:pStyle w:val="ListParagraph"/>
        <w:spacing w:after="0" w:line="312" w:lineRule="auto"/>
        <w:ind w:left="0" w:firstLine="567"/>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 xml:space="preserve"> - </w:t>
      </w:r>
      <w:r w:rsidR="00BC2D52" w:rsidRPr="006B2CB7">
        <w:rPr>
          <w:rFonts w:ascii="Times New Roman" w:hAnsi="Times New Roman" w:cs="Times New Roman"/>
          <w:sz w:val="26"/>
          <w:szCs w:val="26"/>
          <w:lang w:val="vi-VN"/>
        </w:rPr>
        <w:t>Tổ chức/cá nhân</w:t>
      </w:r>
      <w:r w:rsidRPr="006B2CB7">
        <w:rPr>
          <w:rFonts w:ascii="Times New Roman" w:hAnsi="Times New Roman" w:cs="Times New Roman"/>
          <w:sz w:val="26"/>
          <w:szCs w:val="26"/>
          <w:lang w:val="vi-VN"/>
        </w:rPr>
        <w:t xml:space="preserve"> tham gia đấu giá trả giá cao được quyền ưu tiên mua lô TSTL.</w:t>
      </w:r>
    </w:p>
    <w:p w:rsidR="00D8396B" w:rsidRPr="009F53D0" w:rsidRDefault="00D8396B" w:rsidP="00534466">
      <w:pPr>
        <w:pStyle w:val="ListParagraph"/>
        <w:spacing w:after="0" w:line="312" w:lineRule="auto"/>
        <w:ind w:left="567"/>
        <w:jc w:val="both"/>
        <w:rPr>
          <w:rFonts w:ascii="Times New Roman" w:hAnsi="Times New Roman" w:cs="Times New Roman"/>
          <w:color w:val="FF0000"/>
          <w:sz w:val="26"/>
          <w:szCs w:val="26"/>
          <w:lang w:val="vi-VN"/>
        </w:rPr>
      </w:pPr>
      <w:r w:rsidRPr="006B2CB7">
        <w:rPr>
          <w:rFonts w:ascii="Times New Roman" w:hAnsi="Times New Roman" w:cs="Times New Roman"/>
          <w:color w:val="FF0000"/>
          <w:sz w:val="26"/>
          <w:szCs w:val="26"/>
          <w:lang w:val="vi-VN"/>
        </w:rPr>
        <w:t xml:space="preserve"> </w:t>
      </w:r>
      <w:r w:rsidRPr="006B2CB7">
        <w:rPr>
          <w:rFonts w:ascii="Times New Roman" w:hAnsi="Times New Roman" w:cs="Times New Roman"/>
          <w:sz w:val="26"/>
          <w:szCs w:val="26"/>
          <w:lang w:val="vi-VN"/>
        </w:rPr>
        <w:t xml:space="preserve">- </w:t>
      </w:r>
      <w:r w:rsidRPr="00324F01">
        <w:rPr>
          <w:rFonts w:ascii="Times New Roman" w:hAnsi="Times New Roman" w:cs="Times New Roman"/>
          <w:color w:val="FF0000"/>
          <w:sz w:val="26"/>
          <w:szCs w:val="26"/>
          <w:lang w:val="vi-VN"/>
        </w:rPr>
        <w:t xml:space="preserve">Trường hợp các </w:t>
      </w:r>
      <w:r w:rsidR="00BC2D52" w:rsidRPr="00324F01">
        <w:rPr>
          <w:rFonts w:ascii="Times New Roman" w:hAnsi="Times New Roman" w:cs="Times New Roman"/>
          <w:color w:val="FF0000"/>
          <w:sz w:val="26"/>
          <w:szCs w:val="26"/>
          <w:lang w:val="vi-VN"/>
        </w:rPr>
        <w:t>tổ chức/cá nhân</w:t>
      </w:r>
      <w:r w:rsidRPr="00324F01">
        <w:rPr>
          <w:rFonts w:ascii="Times New Roman" w:hAnsi="Times New Roman" w:cs="Times New Roman"/>
          <w:color w:val="FF0000"/>
          <w:sz w:val="26"/>
          <w:szCs w:val="26"/>
          <w:lang w:val="vi-VN"/>
        </w:rPr>
        <w:t xml:space="preserve"> tham gia đấu giá có giá trả bằng nhau thì PVcomBank sẽ tổ chức </w:t>
      </w:r>
      <w:r w:rsidR="00C33CBA" w:rsidRPr="00324F01">
        <w:rPr>
          <w:rFonts w:ascii="Times New Roman" w:hAnsi="Times New Roman" w:cs="Times New Roman"/>
          <w:color w:val="FF0000"/>
          <w:sz w:val="26"/>
          <w:szCs w:val="26"/>
          <w:lang w:val="vi-VN"/>
        </w:rPr>
        <w:t xml:space="preserve">cho 2 tổ chức/cá nhân đó đấu giá tiếp theo quy định, tổ chức/cá nhân nào trả giá cao </w:t>
      </w:r>
      <w:r w:rsidR="00324F01" w:rsidRPr="009F53D0">
        <w:rPr>
          <w:rFonts w:ascii="Times New Roman" w:hAnsi="Times New Roman" w:cs="Times New Roman"/>
          <w:color w:val="FF0000"/>
          <w:sz w:val="26"/>
          <w:szCs w:val="26"/>
          <w:lang w:val="vi-VN"/>
        </w:rPr>
        <w:t>hơn tổ chức/cá nhân còn lại</w:t>
      </w:r>
      <w:r w:rsidR="00C33CBA" w:rsidRPr="00324F01">
        <w:rPr>
          <w:rFonts w:ascii="Times New Roman" w:hAnsi="Times New Roman" w:cs="Times New Roman"/>
          <w:color w:val="FF0000"/>
          <w:sz w:val="26"/>
          <w:szCs w:val="26"/>
          <w:lang w:val="vi-VN"/>
        </w:rPr>
        <w:t xml:space="preserve"> sẽ được mua tài sản thanh lý.</w:t>
      </w:r>
      <w:r w:rsidR="00324F01" w:rsidRPr="009F53D0">
        <w:rPr>
          <w:rFonts w:ascii="Times New Roman" w:hAnsi="Times New Roman" w:cs="Times New Roman"/>
          <w:color w:val="FF0000"/>
          <w:sz w:val="26"/>
          <w:szCs w:val="26"/>
          <w:lang w:val="vi-VN"/>
        </w:rPr>
        <w:t>Trường hợp 2 tổ chức/cá nhân có cùng mức giá đấu giá sau khi tiến hành đấu giá lần 2 thì thực hiện hình thức bốc thăm người trúng đấu giá (thực hiện công khai ngay tại phiên đấu giá).</w:t>
      </w:r>
    </w:p>
    <w:p w:rsidR="00D8396B" w:rsidRPr="009F53D0" w:rsidRDefault="00D8396B" w:rsidP="00534466">
      <w:pPr>
        <w:pStyle w:val="ListParagraph"/>
        <w:spacing w:after="0" w:line="312" w:lineRule="auto"/>
        <w:ind w:left="567" w:firstLine="60"/>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 Mọi trường hợp trả giá thấp hơn giá khởi điể</w:t>
      </w:r>
      <w:r w:rsidR="006E023F" w:rsidRPr="006B2CB7">
        <w:rPr>
          <w:rFonts w:ascii="Times New Roman" w:hAnsi="Times New Roman" w:cs="Times New Roman"/>
          <w:sz w:val="26"/>
          <w:szCs w:val="26"/>
          <w:lang w:val="vi-VN"/>
        </w:rPr>
        <w:t>m/ không ghi giá/</w:t>
      </w:r>
      <w:r w:rsidRPr="006B2CB7">
        <w:rPr>
          <w:rFonts w:ascii="Times New Roman" w:hAnsi="Times New Roman" w:cs="Times New Roman"/>
          <w:sz w:val="26"/>
          <w:szCs w:val="26"/>
          <w:lang w:val="vi-VN"/>
        </w:rPr>
        <w:t xml:space="preserve"> ghi nhiều mứ</w:t>
      </w:r>
      <w:r w:rsidR="006E023F" w:rsidRPr="006B2CB7">
        <w:rPr>
          <w:rFonts w:ascii="Times New Roman" w:hAnsi="Times New Roman" w:cs="Times New Roman"/>
          <w:sz w:val="26"/>
          <w:szCs w:val="26"/>
          <w:lang w:val="vi-VN"/>
        </w:rPr>
        <w:t>c giá/</w:t>
      </w:r>
      <w:r w:rsidRPr="006B2CB7">
        <w:rPr>
          <w:rFonts w:ascii="Times New Roman" w:hAnsi="Times New Roman" w:cs="Times New Roman"/>
          <w:sz w:val="26"/>
          <w:szCs w:val="26"/>
          <w:lang w:val="vi-VN"/>
        </w:rPr>
        <w:t xml:space="preserve"> </w:t>
      </w:r>
      <w:r w:rsidR="005E7D0F" w:rsidRPr="006B2CB7">
        <w:rPr>
          <w:rFonts w:ascii="Times New Roman" w:hAnsi="Times New Roman" w:cs="Times New Roman"/>
          <w:sz w:val="26"/>
          <w:szCs w:val="26"/>
          <w:lang w:val="vi-VN"/>
        </w:rPr>
        <w:t>chênh lệch giữa giá ghi bằng số và bằng chữ</w:t>
      </w:r>
      <w:r w:rsidR="006E023F" w:rsidRPr="006B2CB7">
        <w:rPr>
          <w:rFonts w:ascii="Times New Roman" w:hAnsi="Times New Roman" w:cs="Times New Roman"/>
          <w:sz w:val="26"/>
          <w:szCs w:val="26"/>
          <w:lang w:val="vi-VN"/>
        </w:rPr>
        <w:t xml:space="preserve">/ </w:t>
      </w:r>
      <w:r w:rsidRPr="006B2CB7">
        <w:rPr>
          <w:rFonts w:ascii="Times New Roman" w:hAnsi="Times New Roman" w:cs="Times New Roman"/>
          <w:sz w:val="26"/>
          <w:szCs w:val="26"/>
          <w:lang w:val="vi-VN"/>
        </w:rPr>
        <w:t>vi phạm bước giá đấu giá quy định trong quy định này đều bị coi là không hợp lệ và bị loại trừ khỏi cuộc đấ</w:t>
      </w:r>
      <w:r w:rsidR="006271C9">
        <w:rPr>
          <w:rFonts w:ascii="Times New Roman" w:hAnsi="Times New Roman" w:cs="Times New Roman"/>
          <w:sz w:val="26"/>
          <w:szCs w:val="26"/>
          <w:lang w:val="vi-VN"/>
        </w:rPr>
        <w:t>u giá</w:t>
      </w:r>
      <w:r w:rsidR="006271C9" w:rsidRPr="009F53D0">
        <w:rPr>
          <w:rFonts w:ascii="Times New Roman" w:hAnsi="Times New Roman" w:cs="Times New Roman"/>
          <w:sz w:val="26"/>
          <w:szCs w:val="26"/>
          <w:lang w:val="vi-VN"/>
        </w:rPr>
        <w:t xml:space="preserve"> và </w:t>
      </w:r>
      <w:r w:rsidR="006271C9" w:rsidRPr="009F53D0">
        <w:rPr>
          <w:rFonts w:ascii="Times New Roman" w:hAnsi="Times New Roman" w:cs="Times New Roman"/>
          <w:color w:val="FF0000"/>
          <w:sz w:val="26"/>
          <w:szCs w:val="26"/>
          <w:lang w:val="vi-VN"/>
        </w:rPr>
        <w:t>không được hoàn trả tiền đặt cọc tham gia đấu giá.</w:t>
      </w:r>
    </w:p>
    <w:p w:rsidR="00E25A58" w:rsidRPr="006B2CB7" w:rsidRDefault="00E25A58" w:rsidP="00534466">
      <w:pPr>
        <w:pStyle w:val="ListParagraph"/>
        <w:spacing w:after="0" w:line="312" w:lineRule="auto"/>
        <w:ind w:left="567"/>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 Người điều hành phiên đấu giá có quyền tạm ngưng phiên bán thanh lý để lập biên bản xử lý vi phạ</w:t>
      </w:r>
      <w:r w:rsidR="00A43671" w:rsidRPr="006B2CB7">
        <w:rPr>
          <w:rFonts w:ascii="Times New Roman" w:hAnsi="Times New Roman" w:cs="Times New Roman"/>
          <w:sz w:val="26"/>
          <w:szCs w:val="26"/>
          <w:lang w:val="vi-VN"/>
        </w:rPr>
        <w:t>m quy định</w:t>
      </w:r>
      <w:r w:rsidRPr="006B2CB7">
        <w:rPr>
          <w:rFonts w:ascii="Times New Roman" w:hAnsi="Times New Roman" w:cs="Times New Roman"/>
          <w:sz w:val="26"/>
          <w:szCs w:val="26"/>
          <w:lang w:val="vi-VN"/>
        </w:rPr>
        <w:t xml:space="preserve"> bán thanh lý, tước quyền tham gia bán thanh lý và không hoàn trả lại tiền ký quỹ của ngườ</w:t>
      </w:r>
      <w:r w:rsidR="00ED1E82" w:rsidRPr="006B2CB7">
        <w:rPr>
          <w:rFonts w:ascii="Times New Roman" w:hAnsi="Times New Roman" w:cs="Times New Roman"/>
          <w:sz w:val="26"/>
          <w:szCs w:val="26"/>
          <w:lang w:val="vi-VN"/>
        </w:rPr>
        <w:t>i tham gia đấu giá</w:t>
      </w:r>
      <w:r w:rsidRPr="006B2CB7">
        <w:rPr>
          <w:rFonts w:ascii="Times New Roman" w:hAnsi="Times New Roman" w:cs="Times New Roman"/>
          <w:sz w:val="26"/>
          <w:szCs w:val="26"/>
          <w:lang w:val="vi-VN"/>
        </w:rPr>
        <w:t xml:space="preserve"> thanh lý </w:t>
      </w:r>
      <w:r w:rsidR="00ED1E82" w:rsidRPr="006B2CB7">
        <w:rPr>
          <w:rFonts w:ascii="Times New Roman" w:hAnsi="Times New Roman" w:cs="Times New Roman"/>
          <w:sz w:val="26"/>
          <w:szCs w:val="26"/>
          <w:lang w:val="vi-VN"/>
        </w:rPr>
        <w:t xml:space="preserve">tài sản </w:t>
      </w:r>
      <w:r w:rsidRPr="006B2CB7">
        <w:rPr>
          <w:rFonts w:ascii="Times New Roman" w:hAnsi="Times New Roman" w:cs="Times New Roman"/>
          <w:sz w:val="26"/>
          <w:szCs w:val="26"/>
          <w:lang w:val="vi-VN"/>
        </w:rPr>
        <w:t>trong các trường hợp sau:</w:t>
      </w:r>
    </w:p>
    <w:p w:rsidR="00E25A58" w:rsidRPr="006B2CB7" w:rsidRDefault="00E25A58" w:rsidP="00534466">
      <w:pPr>
        <w:pStyle w:val="ListParagraph"/>
        <w:numPr>
          <w:ilvl w:val="0"/>
          <w:numId w:val="12"/>
        </w:numPr>
        <w:spacing w:after="0" w:line="312" w:lineRule="auto"/>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 xml:space="preserve">Người tham gia </w:t>
      </w:r>
      <w:r w:rsidR="00B242F9" w:rsidRPr="006B2CB7">
        <w:rPr>
          <w:rFonts w:ascii="Times New Roman" w:hAnsi="Times New Roman" w:cs="Times New Roman"/>
          <w:sz w:val="26"/>
          <w:szCs w:val="26"/>
          <w:lang w:val="vi-VN"/>
        </w:rPr>
        <w:t>đấu giá tài sản</w:t>
      </w:r>
      <w:r w:rsidRPr="006B2CB7">
        <w:rPr>
          <w:rFonts w:ascii="Times New Roman" w:hAnsi="Times New Roman" w:cs="Times New Roman"/>
          <w:sz w:val="26"/>
          <w:szCs w:val="26"/>
          <w:lang w:val="vi-VN"/>
        </w:rPr>
        <w:t xml:space="preserve"> không tôn trọng và tuân thủ những yêu cầu, quyết định của người điều hành hoặc có hành vi cản trở, phá rối phiên bán thanh lý và khi người điều hành đã nhắc nhở, cảnh cáo nhưng vẫn tiếp tục vi phạm.</w:t>
      </w:r>
    </w:p>
    <w:p w:rsidR="00E25A58" w:rsidRPr="006B2CB7" w:rsidRDefault="00E25A58" w:rsidP="00534466">
      <w:pPr>
        <w:pStyle w:val="ListParagraph"/>
        <w:numPr>
          <w:ilvl w:val="0"/>
          <w:numId w:val="12"/>
        </w:numPr>
        <w:spacing w:after="0" w:line="312" w:lineRule="auto"/>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Người tham gia mua thanh lý có hành vi mua chuộc nhằm loại trừ người khác hoặc dìm giá.</w:t>
      </w:r>
    </w:p>
    <w:p w:rsidR="00E25A58" w:rsidRPr="006B2CB7" w:rsidRDefault="00E25A58" w:rsidP="00534466">
      <w:pPr>
        <w:pStyle w:val="ListParagraph"/>
        <w:numPr>
          <w:ilvl w:val="0"/>
          <w:numId w:val="12"/>
        </w:numPr>
        <w:spacing w:after="0" w:line="312" w:lineRule="auto"/>
        <w:jc w:val="both"/>
        <w:rPr>
          <w:rFonts w:ascii="Times New Roman" w:hAnsi="Times New Roman" w:cs="Times New Roman"/>
          <w:sz w:val="26"/>
          <w:szCs w:val="26"/>
          <w:lang w:val="vi-VN"/>
        </w:rPr>
      </w:pPr>
      <w:r w:rsidRPr="006B2CB7">
        <w:rPr>
          <w:rFonts w:ascii="Times New Roman" w:hAnsi="Times New Roman" w:cs="Times New Roman"/>
          <w:sz w:val="26"/>
          <w:szCs w:val="26"/>
          <w:lang w:val="vi-VN"/>
        </w:rPr>
        <w:t xml:space="preserve">Người điều hành phát hiện có dấu hiệu cấu kết giữa những người </w:t>
      </w:r>
      <w:r w:rsidR="00B242F9" w:rsidRPr="006B2CB7">
        <w:rPr>
          <w:rFonts w:ascii="Times New Roman" w:hAnsi="Times New Roman" w:cs="Times New Roman"/>
          <w:sz w:val="26"/>
          <w:szCs w:val="26"/>
          <w:lang w:val="vi-VN"/>
        </w:rPr>
        <w:t>tham</w:t>
      </w:r>
      <w:r w:rsidRPr="006B2CB7">
        <w:rPr>
          <w:rFonts w:ascii="Times New Roman" w:hAnsi="Times New Roman" w:cs="Times New Roman"/>
          <w:sz w:val="26"/>
          <w:szCs w:val="26"/>
          <w:lang w:val="vi-VN"/>
        </w:rPr>
        <w:t xml:space="preserve"> gia </w:t>
      </w:r>
      <w:r w:rsidR="00B242F9" w:rsidRPr="006B2CB7">
        <w:rPr>
          <w:rFonts w:ascii="Times New Roman" w:hAnsi="Times New Roman" w:cs="Times New Roman"/>
          <w:sz w:val="26"/>
          <w:szCs w:val="26"/>
          <w:lang w:val="vi-VN"/>
        </w:rPr>
        <w:t>đấu giá</w:t>
      </w:r>
      <w:r w:rsidRPr="006B2CB7">
        <w:rPr>
          <w:rFonts w:ascii="Times New Roman" w:hAnsi="Times New Roman" w:cs="Times New Roman"/>
          <w:sz w:val="26"/>
          <w:szCs w:val="26"/>
          <w:lang w:val="vi-VN"/>
        </w:rPr>
        <w:t xml:space="preserve"> để dìm giá trong phiên bán </w:t>
      </w:r>
      <w:r w:rsidR="00B242F9" w:rsidRPr="006B2CB7">
        <w:rPr>
          <w:rFonts w:ascii="Times New Roman" w:hAnsi="Times New Roman" w:cs="Times New Roman"/>
          <w:sz w:val="26"/>
          <w:szCs w:val="26"/>
          <w:lang w:val="vi-VN"/>
        </w:rPr>
        <w:t>đấu giá</w:t>
      </w:r>
      <w:r w:rsidRPr="006B2CB7">
        <w:rPr>
          <w:rFonts w:ascii="Times New Roman" w:hAnsi="Times New Roman" w:cs="Times New Roman"/>
          <w:sz w:val="26"/>
          <w:szCs w:val="26"/>
          <w:lang w:val="vi-VN"/>
        </w:rPr>
        <w:t>.</w:t>
      </w:r>
    </w:p>
    <w:p w:rsidR="00E25A58" w:rsidRPr="009F53D0" w:rsidRDefault="00E25A58" w:rsidP="00534466">
      <w:pPr>
        <w:pStyle w:val="ListParagraph"/>
        <w:numPr>
          <w:ilvl w:val="0"/>
          <w:numId w:val="12"/>
        </w:numPr>
        <w:spacing w:after="0" w:line="312" w:lineRule="auto"/>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t xml:space="preserve">Phiên bán </w:t>
      </w:r>
      <w:r w:rsidR="00B242F9" w:rsidRPr="009F53D0">
        <w:rPr>
          <w:rFonts w:ascii="Times New Roman" w:hAnsi="Times New Roman" w:cs="Times New Roman"/>
          <w:sz w:val="26"/>
          <w:szCs w:val="26"/>
          <w:lang w:val="vi-VN"/>
        </w:rPr>
        <w:t>đấu giá</w:t>
      </w:r>
      <w:r w:rsidRPr="009F53D0">
        <w:rPr>
          <w:rFonts w:ascii="Times New Roman" w:hAnsi="Times New Roman" w:cs="Times New Roman"/>
          <w:sz w:val="26"/>
          <w:szCs w:val="26"/>
          <w:lang w:val="vi-VN"/>
        </w:rPr>
        <w:t xml:space="preserve"> sẽ được tiến hành tiếp tục sau khi việc xử lý vi phạm được hoàn tất.</w:t>
      </w:r>
    </w:p>
    <w:p w:rsidR="00D8396B" w:rsidRPr="009F53D0" w:rsidRDefault="00D8396B" w:rsidP="00D1732E">
      <w:pPr>
        <w:pStyle w:val="ListParagraph"/>
        <w:numPr>
          <w:ilvl w:val="0"/>
          <w:numId w:val="3"/>
        </w:numPr>
        <w:spacing w:after="0" w:line="312" w:lineRule="auto"/>
        <w:jc w:val="both"/>
        <w:rPr>
          <w:rFonts w:ascii="Times New Roman" w:hAnsi="Times New Roman" w:cs="Times New Roman"/>
          <w:b/>
          <w:sz w:val="26"/>
          <w:szCs w:val="26"/>
          <w:lang w:val="vi-VN"/>
        </w:rPr>
      </w:pPr>
      <w:r w:rsidRPr="009F53D0">
        <w:rPr>
          <w:rFonts w:ascii="Times New Roman" w:hAnsi="Times New Roman" w:cs="Times New Roman"/>
          <w:b/>
          <w:sz w:val="26"/>
          <w:szCs w:val="26"/>
          <w:lang w:val="vi-VN"/>
        </w:rPr>
        <w:t>Thông báo kết quả đấ</w:t>
      </w:r>
      <w:r w:rsidR="00EA2892" w:rsidRPr="009F53D0">
        <w:rPr>
          <w:rFonts w:ascii="Times New Roman" w:hAnsi="Times New Roman" w:cs="Times New Roman"/>
          <w:b/>
          <w:sz w:val="26"/>
          <w:szCs w:val="26"/>
          <w:lang w:val="vi-VN"/>
        </w:rPr>
        <w:t>u giá:</w:t>
      </w:r>
    </w:p>
    <w:p w:rsidR="00D8396B" w:rsidRPr="009F53D0" w:rsidRDefault="00D8396B" w:rsidP="00534466">
      <w:pPr>
        <w:pStyle w:val="ListParagraph"/>
        <w:spacing w:after="0" w:line="312" w:lineRule="auto"/>
        <w:ind w:left="567"/>
        <w:jc w:val="both"/>
        <w:rPr>
          <w:rFonts w:ascii="Times New Roman" w:hAnsi="Times New Roman" w:cs="Times New Roman"/>
          <w:sz w:val="26"/>
          <w:szCs w:val="26"/>
          <w:lang w:val="vi-VN"/>
        </w:rPr>
      </w:pPr>
      <w:r w:rsidRPr="009F53D0">
        <w:rPr>
          <w:rFonts w:ascii="Times New Roman" w:hAnsi="Times New Roman" w:cs="Times New Roman"/>
          <w:sz w:val="26"/>
          <w:szCs w:val="26"/>
          <w:lang w:val="vi-VN"/>
        </w:rPr>
        <w:lastRenderedPageBreak/>
        <w:t xml:space="preserve">PVcomBank sẽ công bố công khai kết quả đấu giá ngay khi cuộc đấu giá kết thúc. Kết quả đấu giá phải được phản ánh vào Biên bản đấu giá. </w:t>
      </w:r>
      <w:r w:rsidR="00B14680" w:rsidRPr="009F53D0">
        <w:rPr>
          <w:rFonts w:ascii="Times New Roman" w:hAnsi="Times New Roman" w:cs="Times New Roman"/>
          <w:sz w:val="26"/>
          <w:szCs w:val="26"/>
          <w:lang w:val="vi-VN"/>
        </w:rPr>
        <w:t xml:space="preserve"> Trong vòng 3 ngày làm việc</w:t>
      </w:r>
      <w:r w:rsidR="005E65D7" w:rsidRPr="009F53D0">
        <w:rPr>
          <w:rFonts w:ascii="Times New Roman" w:hAnsi="Times New Roman" w:cs="Times New Roman"/>
          <w:sz w:val="26"/>
          <w:szCs w:val="26"/>
          <w:lang w:val="vi-VN"/>
        </w:rPr>
        <w:t xml:space="preserve"> sau hôm mở giá</w:t>
      </w:r>
      <w:r w:rsidR="007116E7" w:rsidRPr="009F53D0">
        <w:rPr>
          <w:rFonts w:ascii="Times New Roman" w:hAnsi="Times New Roman" w:cs="Times New Roman"/>
          <w:sz w:val="26"/>
          <w:szCs w:val="26"/>
          <w:lang w:val="vi-VN"/>
        </w:rPr>
        <w:t xml:space="preserve"> (trừ thứ 7, chủ nhật và ngày lễ)</w:t>
      </w:r>
      <w:r w:rsidR="00B14680" w:rsidRPr="009F53D0">
        <w:rPr>
          <w:rFonts w:ascii="Times New Roman" w:hAnsi="Times New Roman" w:cs="Times New Roman"/>
          <w:sz w:val="26"/>
          <w:szCs w:val="26"/>
          <w:lang w:val="vi-VN"/>
        </w:rPr>
        <w:t>, cá nhân/đơn vị trúng đấu giá phải nộp số tiền còn lại vào tài khoản chỉ định của PVcomBank.</w:t>
      </w:r>
    </w:p>
    <w:p w:rsidR="008D084F" w:rsidRPr="006B2CB7" w:rsidRDefault="00C94252"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Thanh t</w:t>
      </w:r>
      <w:r w:rsidR="00D8396B" w:rsidRPr="006B2CB7">
        <w:rPr>
          <w:rFonts w:ascii="Times New Roman" w:hAnsi="Times New Roman" w:cs="Times New Roman"/>
          <w:b/>
          <w:sz w:val="26"/>
          <w:szCs w:val="26"/>
        </w:rPr>
        <w:t>oán</w:t>
      </w:r>
      <w:r w:rsidR="00EA2892" w:rsidRPr="006B2CB7">
        <w:rPr>
          <w:rFonts w:ascii="Times New Roman" w:hAnsi="Times New Roman" w:cs="Times New Roman"/>
          <w:b/>
          <w:sz w:val="26"/>
          <w:szCs w:val="26"/>
        </w:rPr>
        <w:t>:</w:t>
      </w:r>
    </w:p>
    <w:p w:rsidR="00F75D42" w:rsidRPr="006B2CB7" w:rsidRDefault="00C94252" w:rsidP="00534466">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xml:space="preserve">- Tổ chức/cá nhân trúng đấu giá sẽ nộp tiền </w:t>
      </w:r>
      <w:proofErr w:type="gramStart"/>
      <w:r w:rsidR="00ED1E82" w:rsidRPr="006B2CB7">
        <w:rPr>
          <w:rFonts w:ascii="Times New Roman" w:hAnsi="Times New Roman" w:cs="Times New Roman"/>
          <w:sz w:val="26"/>
          <w:szCs w:val="26"/>
        </w:rPr>
        <w:t>theo</w:t>
      </w:r>
      <w:proofErr w:type="gramEnd"/>
      <w:r w:rsidR="00ED1E82" w:rsidRPr="006B2CB7">
        <w:rPr>
          <w:rFonts w:ascii="Times New Roman" w:hAnsi="Times New Roman" w:cs="Times New Roman"/>
          <w:sz w:val="26"/>
          <w:szCs w:val="26"/>
        </w:rPr>
        <w:t xml:space="preserve"> thông tin sau: </w:t>
      </w:r>
    </w:p>
    <w:p w:rsidR="00F75D42" w:rsidRPr="006B2CB7" w:rsidRDefault="00F75D42" w:rsidP="00F75D42">
      <w:pPr>
        <w:pStyle w:val="Standard"/>
        <w:tabs>
          <w:tab w:val="clear" w:pos="340"/>
        </w:tabs>
        <w:spacing w:line="312" w:lineRule="auto"/>
        <w:ind w:left="927"/>
        <w:rPr>
          <w:rFonts w:ascii="Times New Roman" w:hAnsi="Times New Roman"/>
          <w:sz w:val="26"/>
          <w:szCs w:val="26"/>
        </w:rPr>
      </w:pPr>
      <w:r w:rsidRPr="006B2CB7">
        <w:rPr>
          <w:rFonts w:ascii="Times New Roman" w:hAnsi="Times New Roman"/>
          <w:sz w:val="26"/>
          <w:szCs w:val="26"/>
        </w:rPr>
        <w:t xml:space="preserve">+ Tên </w:t>
      </w:r>
      <w:proofErr w:type="gramStart"/>
      <w:r w:rsidRPr="006B2CB7">
        <w:rPr>
          <w:rFonts w:ascii="Times New Roman" w:hAnsi="Times New Roman"/>
          <w:sz w:val="26"/>
          <w:szCs w:val="26"/>
        </w:rPr>
        <w:t>Đơn</w:t>
      </w:r>
      <w:proofErr w:type="gramEnd"/>
      <w:r w:rsidRPr="006B2CB7">
        <w:rPr>
          <w:rFonts w:ascii="Times New Roman" w:hAnsi="Times New Roman"/>
          <w:sz w:val="26"/>
          <w:szCs w:val="26"/>
        </w:rPr>
        <w:t xml:space="preserve"> vị nhận tiền: Ngân Hàng TMCP Đại Chúng Việt Nam</w:t>
      </w:r>
    </w:p>
    <w:p w:rsidR="002748FA" w:rsidRPr="006B2CB7" w:rsidRDefault="00F75D42" w:rsidP="00F75D42">
      <w:pPr>
        <w:pStyle w:val="Standard"/>
        <w:tabs>
          <w:tab w:val="clear" w:pos="340"/>
        </w:tabs>
        <w:spacing w:line="312" w:lineRule="auto"/>
        <w:ind w:left="927"/>
        <w:rPr>
          <w:rFonts w:ascii="Times New Roman" w:hAnsi="Times New Roman"/>
          <w:sz w:val="26"/>
          <w:szCs w:val="26"/>
        </w:rPr>
      </w:pPr>
      <w:r w:rsidRPr="006B2CB7">
        <w:rPr>
          <w:rFonts w:ascii="Times New Roman" w:hAnsi="Times New Roman"/>
          <w:sz w:val="26"/>
          <w:szCs w:val="26"/>
        </w:rPr>
        <w:t xml:space="preserve">+ Số tài khoản: VND1757500010001 </w:t>
      </w:r>
    </w:p>
    <w:p w:rsidR="00F75D42" w:rsidRPr="006B2CB7" w:rsidRDefault="00F75D42" w:rsidP="00F75D42">
      <w:pPr>
        <w:pStyle w:val="Standard"/>
        <w:tabs>
          <w:tab w:val="clear" w:pos="340"/>
        </w:tabs>
        <w:spacing w:line="312" w:lineRule="auto"/>
        <w:ind w:left="927"/>
        <w:rPr>
          <w:rFonts w:ascii="Times New Roman" w:hAnsi="Times New Roman"/>
          <w:sz w:val="26"/>
          <w:szCs w:val="26"/>
        </w:rPr>
      </w:pPr>
      <w:r w:rsidRPr="006B2CB7">
        <w:rPr>
          <w:rFonts w:ascii="Times New Roman" w:hAnsi="Times New Roman"/>
          <w:sz w:val="26"/>
          <w:szCs w:val="26"/>
        </w:rPr>
        <w:t>+ Tại Ngân hàng: Ngân Hàng TMCP Đại Chúng Việt Nam</w:t>
      </w:r>
      <w:r w:rsidR="002748FA" w:rsidRPr="006B2CB7">
        <w:rPr>
          <w:rFonts w:ascii="Times New Roman" w:hAnsi="Times New Roman"/>
          <w:sz w:val="26"/>
          <w:szCs w:val="26"/>
        </w:rPr>
        <w:t xml:space="preserve"> – Hội sở chính</w:t>
      </w:r>
    </w:p>
    <w:p w:rsidR="00F75D42" w:rsidRPr="006B2CB7" w:rsidRDefault="00F75D42" w:rsidP="00F75D42">
      <w:pPr>
        <w:pStyle w:val="Standard"/>
        <w:tabs>
          <w:tab w:val="clear" w:pos="340"/>
        </w:tabs>
        <w:spacing w:line="312" w:lineRule="auto"/>
        <w:ind w:left="927"/>
        <w:rPr>
          <w:rFonts w:ascii="Times New Roman" w:hAnsi="Times New Roman"/>
          <w:sz w:val="26"/>
          <w:szCs w:val="26"/>
        </w:rPr>
      </w:pPr>
      <w:r w:rsidRPr="006B2CB7">
        <w:rPr>
          <w:rFonts w:ascii="Times New Roman" w:hAnsi="Times New Roman"/>
          <w:sz w:val="26"/>
          <w:szCs w:val="26"/>
        </w:rPr>
        <w:t>+ Nội dung</w:t>
      </w:r>
      <w:proofErr w:type="gramStart"/>
      <w:r w:rsidRPr="006B2CB7">
        <w:rPr>
          <w:rFonts w:ascii="Times New Roman" w:hAnsi="Times New Roman"/>
          <w:sz w:val="26"/>
          <w:szCs w:val="26"/>
        </w:rPr>
        <w:t>:Ghi</w:t>
      </w:r>
      <w:proofErr w:type="gramEnd"/>
      <w:r w:rsidRPr="006B2CB7">
        <w:rPr>
          <w:rFonts w:ascii="Times New Roman" w:hAnsi="Times New Roman"/>
          <w:sz w:val="26"/>
          <w:szCs w:val="26"/>
        </w:rPr>
        <w:t xml:space="preserve"> rõ Tên cá nhân/ tổ chức nộp tiền thanh lý </w:t>
      </w:r>
      <w:r w:rsidR="00AC1425" w:rsidRPr="006B2CB7">
        <w:rPr>
          <w:rFonts w:ascii="Times New Roman" w:hAnsi="Times New Roman"/>
          <w:sz w:val="26"/>
          <w:szCs w:val="26"/>
        </w:rPr>
        <w:t>xe ô tô Mercedes Benz E280 BKS 51A-810.91</w:t>
      </w:r>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 xml:space="preserve"> Hành vi vi phạm quy định đấu giá, xử lý tiền ký quỹ và bán tiế</w:t>
      </w:r>
      <w:r w:rsidR="00EA2892" w:rsidRPr="006B2CB7">
        <w:rPr>
          <w:rFonts w:ascii="Times New Roman" w:hAnsi="Times New Roman" w:cs="Times New Roman"/>
          <w:b/>
          <w:sz w:val="26"/>
          <w:szCs w:val="26"/>
        </w:rPr>
        <w:t>p TSTL:</w:t>
      </w:r>
    </w:p>
    <w:p w:rsidR="00D8396B" w:rsidRPr="006B2CB7" w:rsidRDefault="00D8396B" w:rsidP="00534466">
      <w:pPr>
        <w:pStyle w:val="ListParagraph"/>
        <w:spacing w:after="0" w:line="312" w:lineRule="auto"/>
        <w:ind w:left="567" w:firstLine="60"/>
        <w:jc w:val="both"/>
        <w:rPr>
          <w:rFonts w:ascii="Times New Roman" w:hAnsi="Times New Roman" w:cs="Times New Roman"/>
          <w:sz w:val="26"/>
          <w:szCs w:val="26"/>
        </w:rPr>
      </w:pPr>
      <w:r w:rsidRPr="006B2CB7">
        <w:rPr>
          <w:rFonts w:ascii="Times New Roman" w:hAnsi="Times New Roman" w:cs="Times New Roman"/>
          <w:sz w:val="26"/>
          <w:szCs w:val="26"/>
        </w:rPr>
        <w:t xml:space="preserve">- Những hành </w:t>
      </w:r>
      <w:proofErr w:type="gramStart"/>
      <w:r w:rsidRPr="006B2CB7">
        <w:rPr>
          <w:rFonts w:ascii="Times New Roman" w:hAnsi="Times New Roman" w:cs="Times New Roman"/>
          <w:sz w:val="26"/>
          <w:szCs w:val="26"/>
        </w:rPr>
        <w:t>vi</w:t>
      </w:r>
      <w:proofErr w:type="gramEnd"/>
      <w:r w:rsidRPr="006B2CB7">
        <w:rPr>
          <w:rFonts w:ascii="Times New Roman" w:hAnsi="Times New Roman" w:cs="Times New Roman"/>
          <w:sz w:val="26"/>
          <w:szCs w:val="26"/>
        </w:rPr>
        <w:t xml:space="preserve"> sau đây bị coi là vi phạm Quy định bán đấu giá và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không được nhận lại tiền ký quỹ: </w:t>
      </w:r>
    </w:p>
    <w:p w:rsidR="00D8396B" w:rsidRPr="006B2CB7" w:rsidRDefault="00D8396B" w:rsidP="00534466">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Từ chối mua TSTL</w:t>
      </w:r>
      <w:r w:rsidR="003D78B5" w:rsidRPr="006B2CB7">
        <w:rPr>
          <w:rFonts w:ascii="Times New Roman" w:hAnsi="Times New Roman" w:cs="Times New Roman"/>
          <w:sz w:val="26"/>
          <w:szCs w:val="26"/>
        </w:rPr>
        <w:t xml:space="preserve"> khi</w:t>
      </w:r>
      <w:r w:rsidRPr="006B2CB7">
        <w:rPr>
          <w:rFonts w:ascii="Times New Roman" w:hAnsi="Times New Roman" w:cs="Times New Roman"/>
          <w:sz w:val="26"/>
          <w:szCs w:val="26"/>
        </w:rPr>
        <w:t xml:space="preserve"> đã </w:t>
      </w:r>
      <w:r w:rsidR="000B040D" w:rsidRPr="006B2CB7">
        <w:rPr>
          <w:rFonts w:ascii="Times New Roman" w:hAnsi="Times New Roman" w:cs="Times New Roman"/>
          <w:sz w:val="26"/>
          <w:szCs w:val="26"/>
        </w:rPr>
        <w:t xml:space="preserve">đấu </w:t>
      </w:r>
      <w:r w:rsidR="003D78B5" w:rsidRPr="006B2CB7">
        <w:rPr>
          <w:rFonts w:ascii="Times New Roman" w:hAnsi="Times New Roman" w:cs="Times New Roman"/>
          <w:sz w:val="26"/>
          <w:szCs w:val="26"/>
        </w:rPr>
        <w:t>trúng giá.</w:t>
      </w:r>
    </w:p>
    <w:p w:rsidR="00D8396B" w:rsidRPr="006B2CB7" w:rsidRDefault="00D8396B" w:rsidP="00534466">
      <w:pPr>
        <w:pStyle w:val="ListParagraph"/>
        <w:numPr>
          <w:ilvl w:val="0"/>
          <w:numId w:val="13"/>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Không thanh toán tiền mua TSTL </w:t>
      </w:r>
      <w:proofErr w:type="gramStart"/>
      <w:r w:rsidRPr="006B2CB7">
        <w:rPr>
          <w:rFonts w:ascii="Times New Roman" w:hAnsi="Times New Roman" w:cs="Times New Roman"/>
          <w:sz w:val="26"/>
          <w:szCs w:val="26"/>
        </w:rPr>
        <w:t>theo</w:t>
      </w:r>
      <w:proofErr w:type="gramEnd"/>
      <w:r w:rsidRPr="006B2CB7">
        <w:rPr>
          <w:rFonts w:ascii="Times New Roman" w:hAnsi="Times New Roman" w:cs="Times New Roman"/>
          <w:sz w:val="26"/>
          <w:szCs w:val="26"/>
        </w:rPr>
        <w:t xml:space="preserve"> đúng thời gian quy định tại Điểm </w:t>
      </w:r>
      <w:r w:rsidR="00D86796" w:rsidRPr="006B2CB7">
        <w:rPr>
          <w:rFonts w:ascii="Times New Roman" w:hAnsi="Times New Roman" w:cs="Times New Roman"/>
          <w:sz w:val="26"/>
          <w:szCs w:val="26"/>
        </w:rPr>
        <w:t>10</w:t>
      </w:r>
      <w:r w:rsidRPr="006B2CB7">
        <w:rPr>
          <w:rFonts w:ascii="Times New Roman" w:hAnsi="Times New Roman" w:cs="Times New Roman"/>
          <w:sz w:val="26"/>
          <w:szCs w:val="26"/>
        </w:rPr>
        <w:t xml:space="preserve"> của Quy định này.</w:t>
      </w:r>
    </w:p>
    <w:p w:rsidR="009B0056" w:rsidRPr="006B2CB7" w:rsidRDefault="00D8396B"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 xml:space="preserve"> - Xử lý TSTL chưa được bán do hành </w:t>
      </w:r>
      <w:proofErr w:type="gramStart"/>
      <w:r w:rsidRPr="006B2CB7">
        <w:rPr>
          <w:rFonts w:ascii="Times New Roman" w:hAnsi="Times New Roman" w:cs="Times New Roman"/>
          <w:sz w:val="26"/>
          <w:szCs w:val="26"/>
        </w:rPr>
        <w:t>vi</w:t>
      </w:r>
      <w:proofErr w:type="gramEnd"/>
      <w:r w:rsidRPr="006B2CB7">
        <w:rPr>
          <w:rFonts w:ascii="Times New Roman" w:hAnsi="Times New Roman" w:cs="Times New Roman"/>
          <w:sz w:val="26"/>
          <w:szCs w:val="26"/>
        </w:rPr>
        <w:t xml:space="preserve"> vi phạm Quy định bán đấu giá gây ra: </w:t>
      </w:r>
    </w:p>
    <w:p w:rsidR="00CF03FA" w:rsidRPr="006B2CB7" w:rsidRDefault="00D8396B" w:rsidP="00BB6B40">
      <w:pPr>
        <w:pStyle w:val="ListParagraph"/>
        <w:numPr>
          <w:ilvl w:val="0"/>
          <w:numId w:val="14"/>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TSTL sẽ được PVcomBank quyết định bán cho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có mức giá </w:t>
      </w:r>
      <w:r w:rsidR="003D78B5" w:rsidRPr="006B2CB7">
        <w:rPr>
          <w:rFonts w:ascii="Times New Roman" w:hAnsi="Times New Roman" w:cs="Times New Roman"/>
          <w:sz w:val="26"/>
          <w:szCs w:val="26"/>
        </w:rPr>
        <w:t>mua</w:t>
      </w:r>
      <w:r w:rsidR="00B728EC" w:rsidRPr="006B2CB7">
        <w:rPr>
          <w:rFonts w:ascii="Times New Roman" w:hAnsi="Times New Roman" w:cs="Times New Roman"/>
          <w:sz w:val="26"/>
          <w:szCs w:val="26"/>
        </w:rPr>
        <w:t xml:space="preserve"> cao </w:t>
      </w:r>
      <w:r w:rsidRPr="006B2CB7">
        <w:rPr>
          <w:rFonts w:ascii="Times New Roman" w:hAnsi="Times New Roman" w:cs="Times New Roman"/>
          <w:sz w:val="26"/>
          <w:szCs w:val="26"/>
        </w:rPr>
        <w:t>kế tiế</w:t>
      </w:r>
      <w:r w:rsidR="00B728EC" w:rsidRPr="006B2CB7">
        <w:rPr>
          <w:rFonts w:ascii="Times New Roman" w:hAnsi="Times New Roman" w:cs="Times New Roman"/>
          <w:sz w:val="26"/>
          <w:szCs w:val="26"/>
        </w:rPr>
        <w:t>p.</w:t>
      </w:r>
      <w:r w:rsidRPr="006B2CB7">
        <w:rPr>
          <w:rFonts w:ascii="Times New Roman" w:hAnsi="Times New Roman" w:cs="Times New Roman"/>
          <w:sz w:val="26"/>
          <w:szCs w:val="26"/>
        </w:rPr>
        <w:t xml:space="preserve"> </w:t>
      </w:r>
    </w:p>
    <w:p w:rsidR="00D8396B" w:rsidRPr="006B2CB7" w:rsidRDefault="00D8396B" w:rsidP="00BB6B40">
      <w:pPr>
        <w:pStyle w:val="ListParagraph"/>
        <w:numPr>
          <w:ilvl w:val="0"/>
          <w:numId w:val="14"/>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Trường hợp </w:t>
      </w:r>
      <w:r w:rsidR="003D78B5" w:rsidRPr="006B2CB7">
        <w:rPr>
          <w:rFonts w:ascii="Times New Roman" w:hAnsi="Times New Roman" w:cs="Times New Roman"/>
          <w:sz w:val="26"/>
          <w:szCs w:val="26"/>
        </w:rPr>
        <w:t xml:space="preserve">tất cả </w:t>
      </w:r>
      <w:r w:rsidRPr="006B2CB7">
        <w:rPr>
          <w:rFonts w:ascii="Times New Roman" w:hAnsi="Times New Roman" w:cs="Times New Roman"/>
          <w:sz w:val="26"/>
          <w:szCs w:val="26"/>
        </w:rPr>
        <w:t xml:space="preserve">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w:t>
      </w:r>
      <w:r w:rsidR="003D78B5" w:rsidRPr="006B2CB7">
        <w:rPr>
          <w:rFonts w:ascii="Times New Roman" w:hAnsi="Times New Roman" w:cs="Times New Roman"/>
          <w:sz w:val="26"/>
          <w:szCs w:val="26"/>
        </w:rPr>
        <w:t>từ chối</w:t>
      </w:r>
      <w:r w:rsidRPr="006B2CB7">
        <w:rPr>
          <w:rFonts w:ascii="Times New Roman" w:hAnsi="Times New Roman" w:cs="Times New Roman"/>
          <w:sz w:val="26"/>
          <w:szCs w:val="26"/>
        </w:rPr>
        <w:t xml:space="preserve"> việc mua TSTL, </w:t>
      </w:r>
      <w:r w:rsidR="009B0056" w:rsidRPr="006B2CB7">
        <w:rPr>
          <w:rFonts w:ascii="Times New Roman" w:hAnsi="Times New Roman" w:cs="Times New Roman"/>
          <w:sz w:val="26"/>
          <w:szCs w:val="26"/>
        </w:rPr>
        <w:t xml:space="preserve">PVcomBank </w:t>
      </w:r>
      <w:r w:rsidRPr="006B2CB7">
        <w:rPr>
          <w:rFonts w:ascii="Times New Roman" w:hAnsi="Times New Roman" w:cs="Times New Roman"/>
          <w:sz w:val="26"/>
          <w:szCs w:val="26"/>
        </w:rPr>
        <w:t>sẽ tổ chức lại việc đấu giá.</w:t>
      </w:r>
    </w:p>
    <w:p w:rsidR="00CF03FA" w:rsidRPr="006B2CB7" w:rsidRDefault="00D8396B"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 xml:space="preserve"> - Xử lý tiền ký quỹ: </w:t>
      </w:r>
    </w:p>
    <w:p w:rsidR="00D8396B" w:rsidRPr="006B2CB7" w:rsidRDefault="00D8396B" w:rsidP="00BB6B40">
      <w:pPr>
        <w:pStyle w:val="ListParagraph"/>
        <w:numPr>
          <w:ilvl w:val="0"/>
          <w:numId w:val="15"/>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Đối với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có tham dự cuộc đấu giá nhưng không </w:t>
      </w:r>
      <w:r w:rsidR="005771BD" w:rsidRPr="006B2CB7">
        <w:rPr>
          <w:rFonts w:ascii="Times New Roman" w:hAnsi="Times New Roman" w:cs="Times New Roman"/>
          <w:sz w:val="26"/>
          <w:szCs w:val="26"/>
        </w:rPr>
        <w:t xml:space="preserve">trúng đấu giá </w:t>
      </w:r>
      <w:r w:rsidRPr="006B2CB7">
        <w:rPr>
          <w:rFonts w:ascii="Times New Roman" w:hAnsi="Times New Roman" w:cs="Times New Roman"/>
          <w:sz w:val="26"/>
          <w:szCs w:val="26"/>
        </w:rPr>
        <w:t>thì PVcomBank sẽ hoàn trả lại tiền ký quỹ</w:t>
      </w:r>
      <w:r w:rsidR="004E3AB2" w:rsidRPr="006B2CB7">
        <w:rPr>
          <w:rFonts w:ascii="Times New Roman" w:hAnsi="Times New Roman" w:cs="Times New Roman"/>
          <w:sz w:val="26"/>
          <w:szCs w:val="26"/>
        </w:rPr>
        <w:t xml:space="preserve">: </w:t>
      </w:r>
      <w:r w:rsidR="007116E7" w:rsidRPr="006B2CB7">
        <w:rPr>
          <w:rFonts w:ascii="Times New Roman" w:hAnsi="Times New Roman" w:cs="Times New Roman"/>
          <w:sz w:val="26"/>
          <w:szCs w:val="26"/>
        </w:rPr>
        <w:t xml:space="preserve"> sau 7 </w:t>
      </w:r>
      <w:r w:rsidR="003D4500" w:rsidRPr="006B2CB7">
        <w:rPr>
          <w:rFonts w:ascii="Times New Roman" w:hAnsi="Times New Roman" w:cs="Times New Roman"/>
          <w:sz w:val="26"/>
          <w:szCs w:val="26"/>
        </w:rPr>
        <w:t>n</w:t>
      </w:r>
      <w:r w:rsidR="003D4500" w:rsidRPr="006B2CB7">
        <w:rPr>
          <w:rFonts w:ascii="Times New Roman" w:hAnsi="Times New Roman"/>
          <w:sz w:val="26"/>
          <w:szCs w:val="26"/>
        </w:rPr>
        <w:t xml:space="preserve">gày </w:t>
      </w:r>
      <w:r w:rsidR="007116E7" w:rsidRPr="006B2CB7">
        <w:rPr>
          <w:rFonts w:ascii="Times New Roman" w:hAnsi="Times New Roman"/>
          <w:sz w:val="26"/>
          <w:szCs w:val="26"/>
        </w:rPr>
        <w:t xml:space="preserve"> làm việc (trừ thứ 7, chủ nhật, ngày lễ) sau buổi đấu giá, PVcomBank </w:t>
      </w:r>
      <w:r w:rsidR="003D4500" w:rsidRPr="006B2CB7">
        <w:rPr>
          <w:rFonts w:ascii="Times New Roman" w:hAnsi="Times New Roman"/>
          <w:sz w:val="26"/>
          <w:szCs w:val="26"/>
        </w:rPr>
        <w:t>sẽ hoàn tiền cọc cho cá nhân/đơn vị không trúng đấu giá</w:t>
      </w:r>
      <w:r w:rsidR="004E4711" w:rsidRPr="006B2CB7">
        <w:rPr>
          <w:rFonts w:ascii="Times New Roman" w:hAnsi="Times New Roman" w:cs="Times New Roman"/>
          <w:sz w:val="26"/>
          <w:szCs w:val="26"/>
        </w:rPr>
        <w:t>;</w:t>
      </w:r>
    </w:p>
    <w:p w:rsidR="00D8396B" w:rsidRPr="006B2CB7" w:rsidRDefault="00D8396B" w:rsidP="00BB6B40">
      <w:pPr>
        <w:pStyle w:val="ListParagraph"/>
        <w:numPr>
          <w:ilvl w:val="0"/>
          <w:numId w:val="15"/>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Đối với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được quyền mua TSTL theo kết quả đấu giá thì khoản tiền ký quỹ được trừ vào tổng số tiền phải trả cho TSTL được mua theo giá đấu giá; </w:t>
      </w:r>
    </w:p>
    <w:p w:rsidR="00D8396B" w:rsidRPr="006B2CB7" w:rsidRDefault="00D8396B" w:rsidP="00BB6B40">
      <w:pPr>
        <w:pStyle w:val="ListParagraph"/>
        <w:numPr>
          <w:ilvl w:val="0"/>
          <w:numId w:val="15"/>
        </w:numPr>
        <w:spacing w:after="0" w:line="312" w:lineRule="auto"/>
        <w:jc w:val="both"/>
        <w:rPr>
          <w:rFonts w:ascii="Times New Roman" w:hAnsi="Times New Roman" w:cs="Times New Roman"/>
          <w:sz w:val="26"/>
          <w:szCs w:val="26"/>
        </w:rPr>
      </w:pPr>
      <w:r w:rsidRPr="006B2CB7">
        <w:rPr>
          <w:rFonts w:ascii="Times New Roman" w:hAnsi="Times New Roman" w:cs="Times New Roman"/>
          <w:sz w:val="26"/>
          <w:szCs w:val="26"/>
        </w:rPr>
        <w:t xml:space="preserve">Đối với các khoản tiền ký quỹ không phải hoàn lại do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w:t>
      </w:r>
      <w:proofErr w:type="gramStart"/>
      <w:r w:rsidRPr="006B2CB7">
        <w:rPr>
          <w:rFonts w:ascii="Times New Roman" w:hAnsi="Times New Roman" w:cs="Times New Roman"/>
          <w:sz w:val="26"/>
          <w:szCs w:val="26"/>
        </w:rPr>
        <w:t>vi</w:t>
      </w:r>
      <w:proofErr w:type="gramEnd"/>
      <w:r w:rsidRPr="006B2CB7">
        <w:rPr>
          <w:rFonts w:ascii="Times New Roman" w:hAnsi="Times New Roman" w:cs="Times New Roman"/>
          <w:sz w:val="26"/>
          <w:szCs w:val="26"/>
        </w:rPr>
        <w:t xml:space="preserve"> phạm quy định tại </w:t>
      </w:r>
      <w:r w:rsidRPr="006271C9">
        <w:rPr>
          <w:rFonts w:ascii="Times New Roman" w:hAnsi="Times New Roman" w:cs="Times New Roman"/>
          <w:color w:val="FF0000"/>
          <w:sz w:val="26"/>
          <w:szCs w:val="26"/>
        </w:rPr>
        <w:t>Đi</w:t>
      </w:r>
      <w:r w:rsidR="00324F01" w:rsidRPr="006271C9">
        <w:rPr>
          <w:rFonts w:ascii="Times New Roman" w:hAnsi="Times New Roman" w:cs="Times New Roman"/>
          <w:color w:val="FF0000"/>
          <w:sz w:val="26"/>
          <w:szCs w:val="26"/>
        </w:rPr>
        <w:t>ều</w:t>
      </w:r>
      <w:r w:rsidRPr="006271C9">
        <w:rPr>
          <w:rFonts w:ascii="Times New Roman" w:hAnsi="Times New Roman" w:cs="Times New Roman"/>
          <w:color w:val="FF0000"/>
          <w:sz w:val="26"/>
          <w:szCs w:val="26"/>
        </w:rPr>
        <w:t xml:space="preserve"> </w:t>
      </w:r>
      <w:r w:rsidR="00324F01" w:rsidRPr="006271C9">
        <w:rPr>
          <w:rFonts w:ascii="Times New Roman" w:hAnsi="Times New Roman" w:cs="Times New Roman"/>
          <w:color w:val="FF0000"/>
          <w:sz w:val="26"/>
          <w:szCs w:val="26"/>
        </w:rPr>
        <w:t xml:space="preserve">9 và </w:t>
      </w:r>
      <w:r w:rsidR="006271C9">
        <w:rPr>
          <w:rFonts w:ascii="Times New Roman" w:hAnsi="Times New Roman" w:cs="Times New Roman"/>
          <w:color w:val="FF0000"/>
          <w:sz w:val="26"/>
          <w:szCs w:val="26"/>
        </w:rPr>
        <w:t xml:space="preserve">Điều </w:t>
      </w:r>
      <w:r w:rsidRPr="006271C9">
        <w:rPr>
          <w:rFonts w:ascii="Times New Roman" w:hAnsi="Times New Roman" w:cs="Times New Roman"/>
          <w:color w:val="FF0000"/>
          <w:sz w:val="26"/>
          <w:szCs w:val="26"/>
        </w:rPr>
        <w:t>1</w:t>
      </w:r>
      <w:r w:rsidR="002113D3" w:rsidRPr="006271C9">
        <w:rPr>
          <w:rFonts w:ascii="Times New Roman" w:hAnsi="Times New Roman" w:cs="Times New Roman"/>
          <w:color w:val="FF0000"/>
          <w:sz w:val="26"/>
          <w:szCs w:val="26"/>
        </w:rPr>
        <w:t>2</w:t>
      </w:r>
      <w:r w:rsidRPr="006271C9">
        <w:rPr>
          <w:rFonts w:ascii="Times New Roman" w:hAnsi="Times New Roman" w:cs="Times New Roman"/>
          <w:color w:val="FF0000"/>
          <w:sz w:val="26"/>
          <w:szCs w:val="26"/>
        </w:rPr>
        <w:t xml:space="preserve"> </w:t>
      </w:r>
      <w:r w:rsidRPr="006B2CB7">
        <w:rPr>
          <w:rFonts w:ascii="Times New Roman" w:hAnsi="Times New Roman" w:cs="Times New Roman"/>
          <w:sz w:val="26"/>
          <w:szCs w:val="26"/>
        </w:rPr>
        <w:t xml:space="preserve">trên đây, PVcomBank có toàn quyền quyết định thu giữ số tiền ký quỹ này. </w:t>
      </w:r>
    </w:p>
    <w:p w:rsidR="00D71A3B" w:rsidRPr="006B2CB7" w:rsidRDefault="00D71A3B"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Trách nhiệm của tổ chức/cá nhân trúng đấu giá</w:t>
      </w:r>
      <w:r w:rsidR="00EA2892" w:rsidRPr="006B2CB7">
        <w:rPr>
          <w:rFonts w:ascii="Times New Roman" w:hAnsi="Times New Roman" w:cs="Times New Roman"/>
          <w:b/>
          <w:sz w:val="26"/>
          <w:szCs w:val="26"/>
        </w:rPr>
        <w:t>:</w:t>
      </w:r>
    </w:p>
    <w:p w:rsidR="00D8396B" w:rsidRPr="006B2CB7" w:rsidRDefault="00D71A3B" w:rsidP="00BB6B40">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lastRenderedPageBreak/>
        <w:t>- Phối hợp với PVcomBank thực hiện hoàn thiện các thủ tục giao nhận tài sả</w:t>
      </w:r>
      <w:r w:rsidR="00E37411" w:rsidRPr="006B2CB7">
        <w:rPr>
          <w:rFonts w:ascii="Times New Roman" w:hAnsi="Times New Roman" w:cs="Times New Roman"/>
          <w:sz w:val="26"/>
          <w:szCs w:val="26"/>
        </w:rPr>
        <w:t>n và tự tổ chức</w:t>
      </w:r>
      <w:r w:rsidR="00AD5CE8" w:rsidRPr="006B2CB7">
        <w:rPr>
          <w:rFonts w:ascii="Times New Roman" w:hAnsi="Times New Roman" w:cs="Times New Roman"/>
          <w:sz w:val="26"/>
          <w:szCs w:val="26"/>
        </w:rPr>
        <w:t xml:space="preserve">, </w:t>
      </w:r>
      <w:r w:rsidR="00E37411" w:rsidRPr="006B2CB7">
        <w:rPr>
          <w:rFonts w:ascii="Times New Roman" w:hAnsi="Times New Roman" w:cs="Times New Roman"/>
          <w:sz w:val="26"/>
          <w:szCs w:val="26"/>
        </w:rPr>
        <w:t>chịu chi phí vận chuyển, bảo quản tài sản, các chi phí khác (nế</w:t>
      </w:r>
      <w:r w:rsidR="007667BF" w:rsidRPr="006B2CB7">
        <w:rPr>
          <w:rFonts w:ascii="Times New Roman" w:hAnsi="Times New Roman" w:cs="Times New Roman"/>
          <w:sz w:val="26"/>
          <w:szCs w:val="26"/>
        </w:rPr>
        <w:t>u có); thông tin tổ chức/cá nhân để thực hiện ký kết hợp đồng.</w:t>
      </w:r>
    </w:p>
    <w:p w:rsidR="00AD5CE8" w:rsidRPr="006B2CB7" w:rsidRDefault="008513DC" w:rsidP="00BB6B40">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w:t>
      </w:r>
      <w:r w:rsidRPr="006B2CB7">
        <w:rPr>
          <w:rFonts w:ascii="Times New Roman" w:hAnsi="Times New Roman" w:cs="Times New Roman"/>
          <w:sz w:val="26"/>
          <w:szCs w:val="26"/>
        </w:rPr>
        <w:tab/>
      </w:r>
      <w:r w:rsidR="00AD5CE8" w:rsidRPr="006B2CB7">
        <w:rPr>
          <w:rFonts w:ascii="Times New Roman" w:hAnsi="Times New Roman" w:cs="Times New Roman"/>
          <w:sz w:val="26"/>
          <w:szCs w:val="26"/>
        </w:rPr>
        <w:t xml:space="preserve">Trong vòng 30 ngày </w:t>
      </w:r>
      <w:r w:rsidR="00E94B9D" w:rsidRPr="006B2CB7">
        <w:rPr>
          <w:rFonts w:ascii="Times New Roman" w:hAnsi="Times New Roman" w:cs="Times New Roman"/>
          <w:sz w:val="26"/>
          <w:szCs w:val="26"/>
        </w:rPr>
        <w:t xml:space="preserve">làm việc, </w:t>
      </w:r>
      <w:r w:rsidR="00AD5CE8" w:rsidRPr="006B2CB7">
        <w:rPr>
          <w:rFonts w:ascii="Times New Roman" w:hAnsi="Times New Roman" w:cs="Times New Roman"/>
          <w:sz w:val="26"/>
          <w:szCs w:val="26"/>
        </w:rPr>
        <w:t>kể từ khi nhận đầy đủ hồ sơ từ</w:t>
      </w:r>
      <w:r w:rsidR="00E94B9D" w:rsidRPr="006B2CB7">
        <w:rPr>
          <w:rFonts w:ascii="Times New Roman" w:hAnsi="Times New Roman" w:cs="Times New Roman"/>
          <w:sz w:val="26"/>
          <w:szCs w:val="26"/>
        </w:rPr>
        <w:t xml:space="preserve"> PVcomBank</w:t>
      </w:r>
      <w:r w:rsidR="00AD5CE8" w:rsidRPr="006B2CB7">
        <w:rPr>
          <w:rFonts w:ascii="Times New Roman" w:hAnsi="Times New Roman" w:cs="Times New Roman"/>
          <w:sz w:val="26"/>
          <w:szCs w:val="26"/>
        </w:rPr>
        <w:t xml:space="preserve"> c</w:t>
      </w:r>
      <w:r w:rsidRPr="006B2CB7">
        <w:rPr>
          <w:rFonts w:ascii="Times New Roman" w:hAnsi="Times New Roman" w:cs="Times New Roman"/>
          <w:sz w:val="26"/>
          <w:szCs w:val="26"/>
        </w:rPr>
        <w:t xml:space="preserve">ác tổ chức/cá nhân trúng đấu giá </w:t>
      </w:r>
      <w:r w:rsidR="00AD5CE8" w:rsidRPr="006B2CB7">
        <w:rPr>
          <w:rFonts w:ascii="Times New Roman" w:hAnsi="Times New Roman" w:cs="Times New Roman"/>
          <w:sz w:val="26"/>
          <w:szCs w:val="26"/>
        </w:rPr>
        <w:t>phải có trách nhiệm</w:t>
      </w:r>
      <w:r w:rsidRPr="006B2CB7">
        <w:rPr>
          <w:rFonts w:ascii="Times New Roman" w:hAnsi="Times New Roman" w:cs="Times New Roman"/>
          <w:sz w:val="26"/>
          <w:szCs w:val="26"/>
        </w:rPr>
        <w:t xml:space="preserve"> </w:t>
      </w:r>
      <w:r w:rsidR="00AD5CE8" w:rsidRPr="006B2CB7">
        <w:rPr>
          <w:rFonts w:ascii="Times New Roman" w:hAnsi="Times New Roman" w:cs="Times New Roman"/>
          <w:sz w:val="26"/>
          <w:szCs w:val="26"/>
        </w:rPr>
        <w:t xml:space="preserve">hoàn tất thủ tục sang tên </w:t>
      </w:r>
      <w:proofErr w:type="gramStart"/>
      <w:r w:rsidR="00AD5CE8" w:rsidRPr="006B2CB7">
        <w:rPr>
          <w:rFonts w:ascii="Times New Roman" w:hAnsi="Times New Roman" w:cs="Times New Roman"/>
          <w:sz w:val="26"/>
          <w:szCs w:val="26"/>
        </w:rPr>
        <w:t>theo</w:t>
      </w:r>
      <w:proofErr w:type="gramEnd"/>
      <w:r w:rsidR="00AD5CE8" w:rsidRPr="006B2CB7">
        <w:rPr>
          <w:rFonts w:ascii="Times New Roman" w:hAnsi="Times New Roman" w:cs="Times New Roman"/>
          <w:sz w:val="26"/>
          <w:szCs w:val="26"/>
        </w:rPr>
        <w:t xml:space="preserve"> quy định của Pháp luật.</w:t>
      </w:r>
    </w:p>
    <w:p w:rsidR="005E7D0F" w:rsidRPr="006B2CB7" w:rsidRDefault="00AD5CE8"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T</w:t>
      </w:r>
      <w:r w:rsidR="00405D94" w:rsidRPr="006B2CB7">
        <w:rPr>
          <w:rFonts w:ascii="Times New Roman" w:hAnsi="Times New Roman" w:cs="Times New Roman"/>
          <w:b/>
          <w:sz w:val="26"/>
          <w:szCs w:val="26"/>
        </w:rPr>
        <w:t>rách nhiệm của PVcomBank</w:t>
      </w:r>
      <w:r w:rsidR="00EA2892" w:rsidRPr="006B2CB7">
        <w:rPr>
          <w:rFonts w:ascii="Times New Roman" w:hAnsi="Times New Roman" w:cs="Times New Roman"/>
          <w:b/>
          <w:sz w:val="26"/>
          <w:szCs w:val="26"/>
        </w:rPr>
        <w:t>:</w:t>
      </w:r>
    </w:p>
    <w:p w:rsidR="00405D94" w:rsidRPr="006B2CB7" w:rsidRDefault="007667BF" w:rsidP="00BB6B40">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K</w:t>
      </w:r>
      <w:r w:rsidR="00405D94" w:rsidRPr="006B2CB7">
        <w:rPr>
          <w:rFonts w:ascii="Times New Roman" w:hAnsi="Times New Roman" w:cs="Times New Roman"/>
          <w:sz w:val="26"/>
          <w:szCs w:val="26"/>
        </w:rPr>
        <w:t xml:space="preserve">ể từ thời điểm PVcomBank nhận được thông báo </w:t>
      </w:r>
      <w:r w:rsidR="003D78B5" w:rsidRPr="006B2CB7">
        <w:rPr>
          <w:rFonts w:ascii="Times New Roman" w:hAnsi="Times New Roman" w:cs="Times New Roman"/>
          <w:sz w:val="26"/>
          <w:szCs w:val="26"/>
        </w:rPr>
        <w:t xml:space="preserve">của </w:t>
      </w:r>
      <w:r w:rsidR="00405D94" w:rsidRPr="006B2CB7">
        <w:rPr>
          <w:rFonts w:ascii="Times New Roman" w:hAnsi="Times New Roman" w:cs="Times New Roman"/>
          <w:sz w:val="26"/>
          <w:szCs w:val="26"/>
        </w:rPr>
        <w:t>tổ chức/cá nhân trúng đấu giá đã thực hiện đầy đủ nghĩa vụ tài chính vớ</w:t>
      </w:r>
      <w:r w:rsidR="003D78B5" w:rsidRPr="006B2CB7">
        <w:rPr>
          <w:rFonts w:ascii="Times New Roman" w:hAnsi="Times New Roman" w:cs="Times New Roman"/>
          <w:sz w:val="26"/>
          <w:szCs w:val="26"/>
        </w:rPr>
        <w:t>i PVcomBank, t</w:t>
      </w:r>
      <w:r w:rsidRPr="006B2CB7">
        <w:rPr>
          <w:rFonts w:ascii="Times New Roman" w:hAnsi="Times New Roman" w:cs="Times New Roman"/>
          <w:sz w:val="26"/>
          <w:szCs w:val="26"/>
        </w:rPr>
        <w:t xml:space="preserve">rong vòng </w:t>
      </w:r>
      <w:r w:rsidR="00B14680" w:rsidRPr="006B2CB7">
        <w:rPr>
          <w:rFonts w:ascii="Times New Roman" w:hAnsi="Times New Roman" w:cs="Times New Roman"/>
          <w:sz w:val="26"/>
          <w:szCs w:val="26"/>
        </w:rPr>
        <w:t>3</w:t>
      </w:r>
      <w:r w:rsidR="00572FCF" w:rsidRPr="006B2CB7">
        <w:rPr>
          <w:rFonts w:ascii="Times New Roman" w:hAnsi="Times New Roman" w:cs="Times New Roman"/>
          <w:sz w:val="26"/>
          <w:szCs w:val="26"/>
        </w:rPr>
        <w:t>0</w:t>
      </w:r>
      <w:r w:rsidRPr="006B2CB7">
        <w:rPr>
          <w:rFonts w:ascii="Times New Roman" w:hAnsi="Times New Roman" w:cs="Times New Roman"/>
          <w:sz w:val="26"/>
          <w:szCs w:val="26"/>
        </w:rPr>
        <w:t xml:space="preserve"> ngày</w:t>
      </w:r>
      <w:r w:rsidR="00D44D8F" w:rsidRPr="006B2CB7">
        <w:rPr>
          <w:rFonts w:ascii="Times New Roman" w:hAnsi="Times New Roman" w:cs="Times New Roman"/>
          <w:sz w:val="26"/>
          <w:szCs w:val="26"/>
        </w:rPr>
        <w:t xml:space="preserve"> làm việc</w:t>
      </w:r>
      <w:r w:rsidRPr="006B2CB7">
        <w:rPr>
          <w:rFonts w:ascii="Times New Roman" w:hAnsi="Times New Roman" w:cs="Times New Roman"/>
          <w:sz w:val="26"/>
          <w:szCs w:val="26"/>
        </w:rPr>
        <w:t xml:space="preserve">, PVcomBank có trách nhiệm: </w:t>
      </w:r>
      <w:r w:rsidR="00405D94" w:rsidRPr="006B2CB7">
        <w:rPr>
          <w:rFonts w:ascii="Times New Roman" w:hAnsi="Times New Roman" w:cs="Times New Roman"/>
          <w:sz w:val="26"/>
          <w:szCs w:val="26"/>
        </w:rPr>
        <w:t xml:space="preserve"> </w:t>
      </w:r>
    </w:p>
    <w:p w:rsidR="00405D94" w:rsidRPr="006B2CB7" w:rsidRDefault="00405D94"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w:t>
      </w:r>
      <w:r w:rsidRPr="006B2CB7">
        <w:rPr>
          <w:rFonts w:ascii="Times New Roman" w:hAnsi="Times New Roman" w:cs="Times New Roman"/>
          <w:sz w:val="26"/>
          <w:szCs w:val="26"/>
        </w:rPr>
        <w:tab/>
        <w:t xml:space="preserve">Thực hiện ký </w:t>
      </w:r>
      <w:r w:rsidR="007667BF" w:rsidRPr="006B2CB7">
        <w:rPr>
          <w:rFonts w:ascii="Times New Roman" w:hAnsi="Times New Roman" w:cs="Times New Roman"/>
          <w:sz w:val="26"/>
          <w:szCs w:val="26"/>
        </w:rPr>
        <w:t xml:space="preserve">kết </w:t>
      </w:r>
      <w:r w:rsidRPr="006B2CB7">
        <w:rPr>
          <w:rFonts w:ascii="Times New Roman" w:hAnsi="Times New Roman" w:cs="Times New Roman"/>
          <w:sz w:val="26"/>
          <w:szCs w:val="26"/>
        </w:rPr>
        <w:t xml:space="preserve">hợp đồng </w:t>
      </w:r>
      <w:r w:rsidR="003D78B5" w:rsidRPr="006B2CB7">
        <w:rPr>
          <w:rFonts w:ascii="Times New Roman" w:hAnsi="Times New Roman" w:cs="Times New Roman"/>
          <w:sz w:val="26"/>
          <w:szCs w:val="26"/>
        </w:rPr>
        <w:t>mua bán</w:t>
      </w:r>
    </w:p>
    <w:p w:rsidR="00405D94" w:rsidRPr="006B2CB7" w:rsidRDefault="00AD5CE8"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 xml:space="preserve">- </w:t>
      </w:r>
      <w:r w:rsidR="007667BF" w:rsidRPr="006B2CB7">
        <w:rPr>
          <w:rFonts w:ascii="Times New Roman" w:hAnsi="Times New Roman" w:cs="Times New Roman"/>
          <w:sz w:val="26"/>
          <w:szCs w:val="26"/>
        </w:rPr>
        <w:t xml:space="preserve">Bàn giao </w:t>
      </w:r>
      <w:r w:rsidR="003D78B5" w:rsidRPr="006B2CB7">
        <w:rPr>
          <w:rFonts w:ascii="Times New Roman" w:hAnsi="Times New Roman" w:cs="Times New Roman"/>
          <w:sz w:val="26"/>
          <w:szCs w:val="26"/>
        </w:rPr>
        <w:t>tài sản</w:t>
      </w:r>
    </w:p>
    <w:p w:rsidR="00405D94" w:rsidRPr="006B2CB7" w:rsidRDefault="00405D94"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b/>
          <w:sz w:val="26"/>
          <w:szCs w:val="26"/>
        </w:rPr>
        <w:t>-</w:t>
      </w:r>
      <w:r w:rsidRPr="006B2CB7">
        <w:rPr>
          <w:rFonts w:ascii="Times New Roman" w:hAnsi="Times New Roman" w:cs="Times New Roman"/>
          <w:sz w:val="26"/>
          <w:szCs w:val="26"/>
        </w:rPr>
        <w:tab/>
        <w:t>Xuất hóa đơn</w:t>
      </w:r>
      <w:r w:rsidR="007667BF" w:rsidRPr="006B2CB7">
        <w:rPr>
          <w:rFonts w:ascii="Times New Roman" w:hAnsi="Times New Roman" w:cs="Times New Roman"/>
          <w:sz w:val="26"/>
          <w:szCs w:val="26"/>
        </w:rPr>
        <w:t xml:space="preserve"> hợp lệ</w:t>
      </w:r>
    </w:p>
    <w:p w:rsidR="00405D94" w:rsidRPr="006B2CB7" w:rsidRDefault="00405D94" w:rsidP="00BB6B40">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b/>
          <w:sz w:val="26"/>
          <w:szCs w:val="26"/>
        </w:rPr>
        <w:t>-</w:t>
      </w:r>
      <w:r w:rsidRPr="006B2CB7">
        <w:rPr>
          <w:rFonts w:ascii="Times New Roman" w:hAnsi="Times New Roman" w:cs="Times New Roman"/>
          <w:sz w:val="26"/>
          <w:szCs w:val="26"/>
        </w:rPr>
        <w:tab/>
        <w:t xml:space="preserve">Bàn giao </w:t>
      </w:r>
      <w:r w:rsidR="004E3AB2" w:rsidRPr="006B2CB7">
        <w:rPr>
          <w:rFonts w:ascii="Times New Roman" w:hAnsi="Times New Roman" w:cs="Times New Roman"/>
          <w:sz w:val="26"/>
          <w:szCs w:val="26"/>
        </w:rPr>
        <w:t>hồ sơ tài sản (nếu có)</w:t>
      </w:r>
    </w:p>
    <w:p w:rsidR="00D8396B" w:rsidRPr="006B2CB7" w:rsidRDefault="00D8396B" w:rsidP="00D1732E">
      <w:pPr>
        <w:pStyle w:val="ListParagraph"/>
        <w:numPr>
          <w:ilvl w:val="0"/>
          <w:numId w:val="3"/>
        </w:numPr>
        <w:spacing w:after="0" w:line="312" w:lineRule="auto"/>
        <w:jc w:val="both"/>
        <w:rPr>
          <w:rFonts w:ascii="Times New Roman" w:hAnsi="Times New Roman" w:cs="Times New Roman"/>
          <w:b/>
          <w:sz w:val="26"/>
          <w:szCs w:val="26"/>
        </w:rPr>
      </w:pPr>
      <w:r w:rsidRPr="006B2CB7">
        <w:rPr>
          <w:rFonts w:ascii="Times New Roman" w:hAnsi="Times New Roman" w:cs="Times New Roman"/>
          <w:b/>
          <w:sz w:val="26"/>
          <w:szCs w:val="26"/>
        </w:rPr>
        <w:t>Điều khoả</w:t>
      </w:r>
      <w:r w:rsidR="00EA2892" w:rsidRPr="006B2CB7">
        <w:rPr>
          <w:rFonts w:ascii="Times New Roman" w:hAnsi="Times New Roman" w:cs="Times New Roman"/>
          <w:b/>
          <w:sz w:val="26"/>
          <w:szCs w:val="26"/>
        </w:rPr>
        <w:t>n thi hành:</w:t>
      </w:r>
    </w:p>
    <w:p w:rsidR="00D8396B" w:rsidRPr="006B2CB7" w:rsidRDefault="00D8396B" w:rsidP="00BB6B40">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xml:space="preserve">- Hội đồng thanh lý, các </w:t>
      </w:r>
      <w:r w:rsidR="00BC2D52" w:rsidRPr="006B2CB7">
        <w:rPr>
          <w:rFonts w:ascii="Times New Roman" w:hAnsi="Times New Roman" w:cs="Times New Roman"/>
          <w:sz w:val="26"/>
          <w:szCs w:val="26"/>
        </w:rPr>
        <w:t>tổ chức/cá nhân</w:t>
      </w:r>
      <w:r w:rsidRPr="006B2CB7">
        <w:rPr>
          <w:rFonts w:ascii="Times New Roman" w:hAnsi="Times New Roman" w:cs="Times New Roman"/>
          <w:sz w:val="26"/>
          <w:szCs w:val="26"/>
        </w:rPr>
        <w:t xml:space="preserve"> tham gia đấu giá có trách nhiệm thực hiện </w:t>
      </w:r>
      <w:proofErr w:type="gramStart"/>
      <w:r w:rsidRPr="006B2CB7">
        <w:rPr>
          <w:rFonts w:ascii="Times New Roman" w:hAnsi="Times New Roman" w:cs="Times New Roman"/>
          <w:sz w:val="26"/>
          <w:szCs w:val="26"/>
        </w:rPr>
        <w:t>theo</w:t>
      </w:r>
      <w:proofErr w:type="gramEnd"/>
      <w:r w:rsidRPr="006B2CB7">
        <w:rPr>
          <w:rFonts w:ascii="Times New Roman" w:hAnsi="Times New Roman" w:cs="Times New Roman"/>
          <w:sz w:val="26"/>
          <w:szCs w:val="26"/>
        </w:rPr>
        <w:t xml:space="preserve"> Quy định này; </w:t>
      </w:r>
    </w:p>
    <w:p w:rsidR="003A5380" w:rsidRPr="006B2CB7" w:rsidRDefault="00D8396B" w:rsidP="00D1732E">
      <w:pPr>
        <w:pStyle w:val="ListParagraph"/>
        <w:spacing w:after="0" w:line="312" w:lineRule="auto"/>
        <w:ind w:left="0" w:firstLine="567"/>
        <w:jc w:val="both"/>
        <w:rPr>
          <w:rFonts w:ascii="Times New Roman" w:hAnsi="Times New Roman" w:cs="Times New Roman"/>
          <w:sz w:val="26"/>
          <w:szCs w:val="26"/>
        </w:rPr>
      </w:pPr>
      <w:r w:rsidRPr="006B2CB7">
        <w:rPr>
          <w:rFonts w:ascii="Times New Roman" w:hAnsi="Times New Roman" w:cs="Times New Roman"/>
          <w:sz w:val="26"/>
          <w:szCs w:val="26"/>
        </w:rPr>
        <w:t xml:space="preserve">- Việc sửa đổi, bổ sung Quy định này sẽ do </w:t>
      </w:r>
      <w:proofErr w:type="gramStart"/>
      <w:r w:rsidRPr="006B2CB7">
        <w:rPr>
          <w:rFonts w:ascii="Times New Roman" w:hAnsi="Times New Roman" w:cs="Times New Roman"/>
          <w:sz w:val="26"/>
          <w:szCs w:val="26"/>
        </w:rPr>
        <w:t>PVcomBank  xem</w:t>
      </w:r>
      <w:proofErr w:type="gramEnd"/>
      <w:r w:rsidRPr="006B2CB7">
        <w:rPr>
          <w:rFonts w:ascii="Times New Roman" w:hAnsi="Times New Roman" w:cs="Times New Roman"/>
          <w:sz w:val="26"/>
          <w:szCs w:val="26"/>
        </w:rPr>
        <w:t xml:space="preserve"> xét, quyết định. </w:t>
      </w:r>
    </w:p>
    <w:p w:rsidR="008E5117" w:rsidRPr="00465AC3" w:rsidRDefault="008E026D" w:rsidP="00BB6B40">
      <w:pPr>
        <w:pStyle w:val="ListParagraph"/>
        <w:spacing w:after="0" w:line="312" w:lineRule="auto"/>
        <w:ind w:left="567"/>
        <w:jc w:val="both"/>
        <w:rPr>
          <w:rFonts w:ascii="Times New Roman" w:hAnsi="Times New Roman" w:cs="Times New Roman"/>
          <w:sz w:val="26"/>
          <w:szCs w:val="26"/>
        </w:rPr>
      </w:pPr>
      <w:r w:rsidRPr="006B2CB7">
        <w:rPr>
          <w:rFonts w:ascii="Times New Roman" w:hAnsi="Times New Roman" w:cs="Times New Roman"/>
          <w:sz w:val="26"/>
          <w:szCs w:val="26"/>
        </w:rPr>
        <w:t xml:space="preserve">- Các tổ chức/cá nhân tham dự đấu giá </w:t>
      </w:r>
      <w:r w:rsidR="009C71C0" w:rsidRPr="006B2CB7">
        <w:rPr>
          <w:rFonts w:ascii="Times New Roman" w:hAnsi="Times New Roman" w:cs="Times New Roman"/>
          <w:sz w:val="26"/>
          <w:szCs w:val="26"/>
        </w:rPr>
        <w:t xml:space="preserve">nếu </w:t>
      </w:r>
      <w:r w:rsidRPr="006B2CB7">
        <w:rPr>
          <w:rFonts w:ascii="Times New Roman" w:hAnsi="Times New Roman" w:cs="Times New Roman"/>
          <w:sz w:val="26"/>
          <w:szCs w:val="26"/>
        </w:rPr>
        <w:t>có ý kiến cần làm rõ đối v</w:t>
      </w:r>
      <w:r w:rsidR="005E2840" w:rsidRPr="006B2CB7">
        <w:rPr>
          <w:rFonts w:ascii="Times New Roman" w:hAnsi="Times New Roman" w:cs="Times New Roman"/>
          <w:sz w:val="26"/>
          <w:szCs w:val="26"/>
        </w:rPr>
        <w:t>ớ</w:t>
      </w:r>
      <w:r w:rsidRPr="006B2CB7">
        <w:rPr>
          <w:rFonts w:ascii="Times New Roman" w:hAnsi="Times New Roman" w:cs="Times New Roman"/>
          <w:sz w:val="26"/>
          <w:szCs w:val="26"/>
        </w:rPr>
        <w:t xml:space="preserve">i Quy </w:t>
      </w:r>
      <w:r w:rsidR="00E67A53" w:rsidRPr="006B2CB7">
        <w:rPr>
          <w:rFonts w:ascii="Times New Roman" w:hAnsi="Times New Roman" w:cs="Times New Roman"/>
          <w:sz w:val="26"/>
          <w:szCs w:val="26"/>
        </w:rPr>
        <w:t>định</w:t>
      </w:r>
      <w:r w:rsidRPr="006B2CB7">
        <w:rPr>
          <w:rFonts w:ascii="Times New Roman" w:hAnsi="Times New Roman" w:cs="Times New Roman"/>
          <w:sz w:val="26"/>
          <w:szCs w:val="26"/>
        </w:rPr>
        <w:t xml:space="preserve"> đấ</w:t>
      </w:r>
      <w:r w:rsidR="00E508A3" w:rsidRPr="006B2CB7">
        <w:rPr>
          <w:rFonts w:ascii="Times New Roman" w:hAnsi="Times New Roman" w:cs="Times New Roman"/>
          <w:sz w:val="26"/>
          <w:szCs w:val="26"/>
        </w:rPr>
        <w:t>u giá</w:t>
      </w:r>
      <w:r w:rsidRPr="006B2CB7">
        <w:rPr>
          <w:rFonts w:ascii="Times New Roman" w:hAnsi="Times New Roman" w:cs="Times New Roman"/>
          <w:sz w:val="26"/>
          <w:szCs w:val="26"/>
        </w:rPr>
        <w:t xml:space="preserve"> đề nghị phản hồi về Hội đồng thanh lý PVcomBank </w:t>
      </w:r>
      <w:r w:rsidR="007116E7" w:rsidRPr="006B2CB7">
        <w:rPr>
          <w:rFonts w:ascii="Times New Roman" w:hAnsi="Times New Roman" w:cs="Times New Roman"/>
          <w:sz w:val="26"/>
          <w:szCs w:val="26"/>
        </w:rPr>
        <w:t xml:space="preserve">trước 15h00 ngày 28/12/2017. </w:t>
      </w:r>
      <w:proofErr w:type="gramStart"/>
      <w:r w:rsidRPr="006B2CB7">
        <w:rPr>
          <w:rFonts w:ascii="Times New Roman" w:hAnsi="Times New Roman" w:cs="Times New Roman"/>
          <w:sz w:val="26"/>
          <w:szCs w:val="26"/>
        </w:rPr>
        <w:t xml:space="preserve">Sau thời điểm trên Hội đồng thanh lý PVcomBank coi như các tổ chức/cá nhân tham dự đấu giá </w:t>
      </w:r>
      <w:r w:rsidR="003B3653" w:rsidRPr="006B2CB7">
        <w:rPr>
          <w:rFonts w:ascii="Times New Roman" w:hAnsi="Times New Roman" w:cs="Times New Roman"/>
          <w:sz w:val="26"/>
          <w:szCs w:val="26"/>
        </w:rPr>
        <w:t xml:space="preserve">đã hiểu và đồng ý với Quy </w:t>
      </w:r>
      <w:r w:rsidR="005E2840" w:rsidRPr="006B2CB7">
        <w:rPr>
          <w:rFonts w:ascii="Times New Roman" w:hAnsi="Times New Roman" w:cs="Times New Roman"/>
          <w:sz w:val="26"/>
          <w:szCs w:val="26"/>
        </w:rPr>
        <w:t xml:space="preserve">định </w:t>
      </w:r>
      <w:r w:rsidR="003B3653" w:rsidRPr="006B2CB7">
        <w:rPr>
          <w:rFonts w:ascii="Times New Roman" w:hAnsi="Times New Roman" w:cs="Times New Roman"/>
          <w:sz w:val="26"/>
          <w:szCs w:val="26"/>
        </w:rPr>
        <w:t>này.</w:t>
      </w:r>
      <w:proofErr w:type="gramEnd"/>
    </w:p>
    <w:p w:rsidR="008E5117" w:rsidRPr="000408BA" w:rsidRDefault="008E5117" w:rsidP="00D1732E">
      <w:pPr>
        <w:pStyle w:val="ListParagraph"/>
        <w:spacing w:after="0" w:line="312" w:lineRule="auto"/>
        <w:ind w:left="0" w:firstLine="567"/>
        <w:jc w:val="both"/>
        <w:rPr>
          <w:rFonts w:ascii="Times New Roman" w:hAnsi="Times New Roman" w:cs="Times New Roman"/>
          <w:sz w:val="26"/>
          <w:szCs w:val="26"/>
        </w:rPr>
      </w:pPr>
    </w:p>
    <w:p w:rsidR="005671B3" w:rsidRPr="000408BA" w:rsidRDefault="00465AC3" w:rsidP="00D1732E">
      <w:pPr>
        <w:pStyle w:val="ListParagraph"/>
        <w:spacing w:after="0" w:line="312" w:lineRule="auto"/>
        <w:ind w:left="435"/>
        <w:jc w:val="both"/>
        <w:rPr>
          <w:rFonts w:ascii="Times New Roman" w:hAnsi="Times New Roman" w:cs="Times New Roman"/>
          <w:b/>
          <w:sz w:val="40"/>
          <w:szCs w:val="26"/>
        </w:rPr>
      </w:pPr>
      <w:r>
        <w:rPr>
          <w:rFonts w:ascii="Times New Roman" w:hAnsi="Times New Roman" w:cs="Times New Roman"/>
          <w:b/>
          <w:sz w:val="26"/>
          <w:szCs w:val="26"/>
        </w:rPr>
        <w:t xml:space="preserve">                 </w:t>
      </w:r>
      <w:r w:rsidR="002C402A" w:rsidRPr="000408BA">
        <w:rPr>
          <w:rFonts w:ascii="Times New Roman" w:hAnsi="Times New Roman" w:cs="Times New Roman"/>
          <w:b/>
          <w:sz w:val="26"/>
          <w:szCs w:val="26"/>
        </w:rPr>
        <w:t xml:space="preserve">             </w:t>
      </w:r>
      <w:r w:rsidR="0091239C">
        <w:rPr>
          <w:rFonts w:ascii="Times New Roman" w:hAnsi="Times New Roman" w:cs="Times New Roman"/>
          <w:b/>
          <w:sz w:val="26"/>
          <w:szCs w:val="26"/>
        </w:rPr>
        <w:t xml:space="preserve">                              </w:t>
      </w:r>
    </w:p>
    <w:p w:rsidR="00143549" w:rsidRPr="000408BA" w:rsidRDefault="00143549" w:rsidP="00D1732E">
      <w:pPr>
        <w:pStyle w:val="ListParagraph"/>
        <w:spacing w:after="0" w:line="312" w:lineRule="auto"/>
        <w:ind w:left="435"/>
        <w:jc w:val="both"/>
        <w:rPr>
          <w:rFonts w:ascii="Times New Roman" w:hAnsi="Times New Roman" w:cs="Times New Roman"/>
          <w:b/>
          <w:sz w:val="26"/>
          <w:szCs w:val="26"/>
        </w:rPr>
      </w:pPr>
      <w:r w:rsidRPr="000408BA">
        <w:rPr>
          <w:rFonts w:ascii="Times New Roman" w:hAnsi="Times New Roman" w:cs="Times New Roman"/>
          <w:b/>
          <w:sz w:val="26"/>
          <w:szCs w:val="26"/>
        </w:rPr>
        <w:t xml:space="preserve">                                                                       </w:t>
      </w:r>
      <w:r w:rsidR="005671B3" w:rsidRPr="000408BA">
        <w:rPr>
          <w:rFonts w:ascii="Times New Roman" w:hAnsi="Times New Roman" w:cs="Times New Roman"/>
          <w:b/>
          <w:sz w:val="26"/>
          <w:szCs w:val="26"/>
        </w:rPr>
        <w:t xml:space="preserve">                         </w:t>
      </w:r>
    </w:p>
    <w:sectPr w:rsidR="00143549" w:rsidRPr="000408BA" w:rsidSect="00A17F43">
      <w:footerReference w:type="default" r:id="rId9"/>
      <w:pgSz w:w="12240" w:h="15840"/>
      <w:pgMar w:top="72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D9" w:rsidRDefault="00995FD9" w:rsidP="000408BA">
      <w:pPr>
        <w:spacing w:after="0" w:line="240" w:lineRule="auto"/>
      </w:pPr>
      <w:r>
        <w:separator/>
      </w:r>
    </w:p>
  </w:endnote>
  <w:endnote w:type="continuationSeparator" w:id="0">
    <w:p w:rsidR="00995FD9" w:rsidRDefault="00995FD9" w:rsidP="0004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5816"/>
      <w:docPartObj>
        <w:docPartGallery w:val="Page Numbers (Bottom of Page)"/>
        <w:docPartUnique/>
      </w:docPartObj>
    </w:sdtPr>
    <w:sdtEndPr>
      <w:rPr>
        <w:noProof/>
      </w:rPr>
    </w:sdtEndPr>
    <w:sdtContent>
      <w:p w:rsidR="000408BA" w:rsidRDefault="000408BA">
        <w:pPr>
          <w:pStyle w:val="Footer"/>
          <w:jc w:val="right"/>
        </w:pPr>
        <w:r>
          <w:fldChar w:fldCharType="begin"/>
        </w:r>
        <w:r>
          <w:instrText xml:space="preserve"> PAGE   \* MERGEFORMAT </w:instrText>
        </w:r>
        <w:r>
          <w:fldChar w:fldCharType="separate"/>
        </w:r>
        <w:r w:rsidR="006521EE">
          <w:rPr>
            <w:noProof/>
          </w:rPr>
          <w:t>1</w:t>
        </w:r>
        <w:r>
          <w:rPr>
            <w:noProof/>
          </w:rPr>
          <w:fldChar w:fldCharType="end"/>
        </w:r>
      </w:p>
    </w:sdtContent>
  </w:sdt>
  <w:p w:rsidR="000408BA" w:rsidRDefault="00040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D9" w:rsidRDefault="00995FD9" w:rsidP="000408BA">
      <w:pPr>
        <w:spacing w:after="0" w:line="240" w:lineRule="auto"/>
      </w:pPr>
      <w:r>
        <w:separator/>
      </w:r>
    </w:p>
  </w:footnote>
  <w:footnote w:type="continuationSeparator" w:id="0">
    <w:p w:rsidR="00995FD9" w:rsidRDefault="00995FD9" w:rsidP="000408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60E"/>
    <w:multiLevelType w:val="hybridMultilevel"/>
    <w:tmpl w:val="3926EDF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85F58CB"/>
    <w:multiLevelType w:val="hybridMultilevel"/>
    <w:tmpl w:val="9D2C1596"/>
    <w:lvl w:ilvl="0" w:tplc="258480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3F3829"/>
    <w:multiLevelType w:val="hybridMultilevel"/>
    <w:tmpl w:val="12AA4872"/>
    <w:lvl w:ilvl="0" w:tplc="691234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0210681"/>
    <w:multiLevelType w:val="hybridMultilevel"/>
    <w:tmpl w:val="82B838D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2904749"/>
    <w:multiLevelType w:val="hybridMultilevel"/>
    <w:tmpl w:val="021E78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E724194"/>
    <w:multiLevelType w:val="hybridMultilevel"/>
    <w:tmpl w:val="5F549AB2"/>
    <w:lvl w:ilvl="0" w:tplc="A9F83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DF4331B"/>
    <w:multiLevelType w:val="hybridMultilevel"/>
    <w:tmpl w:val="A566CA9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55D7AC7"/>
    <w:multiLevelType w:val="hybridMultilevel"/>
    <w:tmpl w:val="139A5F3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C05437E"/>
    <w:multiLevelType w:val="hybridMultilevel"/>
    <w:tmpl w:val="E70A2C08"/>
    <w:lvl w:ilvl="0" w:tplc="9FECB60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4905044A"/>
    <w:multiLevelType w:val="hybridMultilevel"/>
    <w:tmpl w:val="836414B6"/>
    <w:lvl w:ilvl="0" w:tplc="427296C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78E2F46"/>
    <w:multiLevelType w:val="hybridMultilevel"/>
    <w:tmpl w:val="C6D092F0"/>
    <w:lvl w:ilvl="0" w:tplc="98927D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E384D9D"/>
    <w:multiLevelType w:val="hybridMultilevel"/>
    <w:tmpl w:val="82CC5BA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F2972C4"/>
    <w:multiLevelType w:val="hybridMultilevel"/>
    <w:tmpl w:val="49022B4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EA21B41"/>
    <w:multiLevelType w:val="hybridMultilevel"/>
    <w:tmpl w:val="989633B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39D1DDE"/>
    <w:multiLevelType w:val="hybridMultilevel"/>
    <w:tmpl w:val="FF2CDF2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45D5CFF"/>
    <w:multiLevelType w:val="hybridMultilevel"/>
    <w:tmpl w:val="166A4258"/>
    <w:lvl w:ilvl="0" w:tplc="E2789492">
      <w:start w:val="9"/>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15"/>
  </w:num>
  <w:num w:numId="7">
    <w:abstractNumId w:val="4"/>
  </w:num>
  <w:num w:numId="8">
    <w:abstractNumId w:val="13"/>
  </w:num>
  <w:num w:numId="9">
    <w:abstractNumId w:val="7"/>
  </w:num>
  <w:num w:numId="10">
    <w:abstractNumId w:val="0"/>
  </w:num>
  <w:num w:numId="11">
    <w:abstractNumId w:val="6"/>
  </w:num>
  <w:num w:numId="12">
    <w:abstractNumId w:val="14"/>
  </w:num>
  <w:num w:numId="13">
    <w:abstractNumId w:val="11"/>
  </w:num>
  <w:num w:numId="14">
    <w:abstractNumId w:val="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3"/>
    <w:rsid w:val="00014303"/>
    <w:rsid w:val="00015592"/>
    <w:rsid w:val="00023494"/>
    <w:rsid w:val="00037E62"/>
    <w:rsid w:val="000408BA"/>
    <w:rsid w:val="00050BE1"/>
    <w:rsid w:val="000579D5"/>
    <w:rsid w:val="00060617"/>
    <w:rsid w:val="00094EC1"/>
    <w:rsid w:val="000B040D"/>
    <w:rsid w:val="000C4396"/>
    <w:rsid w:val="00116FA7"/>
    <w:rsid w:val="001247C3"/>
    <w:rsid w:val="00143549"/>
    <w:rsid w:val="00152C8A"/>
    <w:rsid w:val="001618A7"/>
    <w:rsid w:val="00176FE2"/>
    <w:rsid w:val="001A1938"/>
    <w:rsid w:val="001B2B5E"/>
    <w:rsid w:val="00201499"/>
    <w:rsid w:val="002113D3"/>
    <w:rsid w:val="00227F5A"/>
    <w:rsid w:val="00263355"/>
    <w:rsid w:val="002748FA"/>
    <w:rsid w:val="0027746F"/>
    <w:rsid w:val="00294B9C"/>
    <w:rsid w:val="002A3C4D"/>
    <w:rsid w:val="002B3476"/>
    <w:rsid w:val="002C402A"/>
    <w:rsid w:val="00301AF4"/>
    <w:rsid w:val="00324F01"/>
    <w:rsid w:val="00331A27"/>
    <w:rsid w:val="00357A5B"/>
    <w:rsid w:val="003706E5"/>
    <w:rsid w:val="003A7C5F"/>
    <w:rsid w:val="003B3653"/>
    <w:rsid w:val="003D4500"/>
    <w:rsid w:val="003D78B5"/>
    <w:rsid w:val="003E7874"/>
    <w:rsid w:val="003E7BE5"/>
    <w:rsid w:val="00405D94"/>
    <w:rsid w:val="00410CE7"/>
    <w:rsid w:val="004221D6"/>
    <w:rsid w:val="004328A6"/>
    <w:rsid w:val="00454A50"/>
    <w:rsid w:val="00465AC3"/>
    <w:rsid w:val="00473CD1"/>
    <w:rsid w:val="004B3BAF"/>
    <w:rsid w:val="004C5000"/>
    <w:rsid w:val="004E3AB2"/>
    <w:rsid w:val="004E4711"/>
    <w:rsid w:val="004F0134"/>
    <w:rsid w:val="00526CB7"/>
    <w:rsid w:val="00534466"/>
    <w:rsid w:val="00547F73"/>
    <w:rsid w:val="005671B3"/>
    <w:rsid w:val="00572FCF"/>
    <w:rsid w:val="005771BD"/>
    <w:rsid w:val="00587431"/>
    <w:rsid w:val="00591E25"/>
    <w:rsid w:val="005A742D"/>
    <w:rsid w:val="005D6569"/>
    <w:rsid w:val="005E2840"/>
    <w:rsid w:val="005E4A68"/>
    <w:rsid w:val="005E65D7"/>
    <w:rsid w:val="005E7ACA"/>
    <w:rsid w:val="005E7D0F"/>
    <w:rsid w:val="00606D40"/>
    <w:rsid w:val="006271C9"/>
    <w:rsid w:val="006521EE"/>
    <w:rsid w:val="0066432B"/>
    <w:rsid w:val="00677B42"/>
    <w:rsid w:val="00684FFE"/>
    <w:rsid w:val="00696CD0"/>
    <w:rsid w:val="006B2CB7"/>
    <w:rsid w:val="006E023F"/>
    <w:rsid w:val="006E4AE2"/>
    <w:rsid w:val="007046BB"/>
    <w:rsid w:val="007116E7"/>
    <w:rsid w:val="007327FB"/>
    <w:rsid w:val="007411B5"/>
    <w:rsid w:val="007469B0"/>
    <w:rsid w:val="007667BF"/>
    <w:rsid w:val="00772DA8"/>
    <w:rsid w:val="0078222F"/>
    <w:rsid w:val="00784BBB"/>
    <w:rsid w:val="007924D6"/>
    <w:rsid w:val="00792734"/>
    <w:rsid w:val="007B295D"/>
    <w:rsid w:val="007D6189"/>
    <w:rsid w:val="007E19E2"/>
    <w:rsid w:val="00811EDF"/>
    <w:rsid w:val="008513DC"/>
    <w:rsid w:val="0086186C"/>
    <w:rsid w:val="00892D91"/>
    <w:rsid w:val="008A6808"/>
    <w:rsid w:val="008D084F"/>
    <w:rsid w:val="008D1C1C"/>
    <w:rsid w:val="008D46DC"/>
    <w:rsid w:val="008E026D"/>
    <w:rsid w:val="008E5117"/>
    <w:rsid w:val="008F6733"/>
    <w:rsid w:val="0091239C"/>
    <w:rsid w:val="009312CF"/>
    <w:rsid w:val="009557C1"/>
    <w:rsid w:val="009744EE"/>
    <w:rsid w:val="009827DE"/>
    <w:rsid w:val="009833D8"/>
    <w:rsid w:val="00985175"/>
    <w:rsid w:val="00995FD9"/>
    <w:rsid w:val="009B0056"/>
    <w:rsid w:val="009C71C0"/>
    <w:rsid w:val="009D16C6"/>
    <w:rsid w:val="009D4E6F"/>
    <w:rsid w:val="009F53D0"/>
    <w:rsid w:val="00A17F43"/>
    <w:rsid w:val="00A43671"/>
    <w:rsid w:val="00A43FCC"/>
    <w:rsid w:val="00A5788A"/>
    <w:rsid w:val="00A63370"/>
    <w:rsid w:val="00A83657"/>
    <w:rsid w:val="00A9310E"/>
    <w:rsid w:val="00AA5E57"/>
    <w:rsid w:val="00AB7D27"/>
    <w:rsid w:val="00AC1425"/>
    <w:rsid w:val="00AD1808"/>
    <w:rsid w:val="00AD5CE8"/>
    <w:rsid w:val="00AD7ED2"/>
    <w:rsid w:val="00AE4DC2"/>
    <w:rsid w:val="00AF0357"/>
    <w:rsid w:val="00B07B79"/>
    <w:rsid w:val="00B14680"/>
    <w:rsid w:val="00B242F9"/>
    <w:rsid w:val="00B40FFD"/>
    <w:rsid w:val="00B42827"/>
    <w:rsid w:val="00B728EC"/>
    <w:rsid w:val="00B72BF4"/>
    <w:rsid w:val="00B853BC"/>
    <w:rsid w:val="00BA1EB0"/>
    <w:rsid w:val="00BB60F3"/>
    <w:rsid w:val="00BB6B40"/>
    <w:rsid w:val="00BB6D47"/>
    <w:rsid w:val="00BC2D52"/>
    <w:rsid w:val="00BE54E7"/>
    <w:rsid w:val="00BF3A2F"/>
    <w:rsid w:val="00C33CBA"/>
    <w:rsid w:val="00C6220E"/>
    <w:rsid w:val="00C912AE"/>
    <w:rsid w:val="00C94252"/>
    <w:rsid w:val="00CA2BB4"/>
    <w:rsid w:val="00CB32F3"/>
    <w:rsid w:val="00CD7DCC"/>
    <w:rsid w:val="00CE19E1"/>
    <w:rsid w:val="00CE299A"/>
    <w:rsid w:val="00CF03FA"/>
    <w:rsid w:val="00D118A6"/>
    <w:rsid w:val="00D1732E"/>
    <w:rsid w:val="00D35107"/>
    <w:rsid w:val="00D41775"/>
    <w:rsid w:val="00D44D8F"/>
    <w:rsid w:val="00D45142"/>
    <w:rsid w:val="00D57F84"/>
    <w:rsid w:val="00D60D7F"/>
    <w:rsid w:val="00D71A3B"/>
    <w:rsid w:val="00D76F00"/>
    <w:rsid w:val="00D8396B"/>
    <w:rsid w:val="00D86796"/>
    <w:rsid w:val="00DD6D77"/>
    <w:rsid w:val="00DE2997"/>
    <w:rsid w:val="00E132F4"/>
    <w:rsid w:val="00E25A58"/>
    <w:rsid w:val="00E3408A"/>
    <w:rsid w:val="00E35689"/>
    <w:rsid w:val="00E37411"/>
    <w:rsid w:val="00E376F0"/>
    <w:rsid w:val="00E508A3"/>
    <w:rsid w:val="00E51FB5"/>
    <w:rsid w:val="00E67A53"/>
    <w:rsid w:val="00E74B22"/>
    <w:rsid w:val="00E83057"/>
    <w:rsid w:val="00E94B9D"/>
    <w:rsid w:val="00E974B3"/>
    <w:rsid w:val="00EA2892"/>
    <w:rsid w:val="00ED1E82"/>
    <w:rsid w:val="00EE347E"/>
    <w:rsid w:val="00EF019B"/>
    <w:rsid w:val="00F17B2F"/>
    <w:rsid w:val="00F344A7"/>
    <w:rsid w:val="00F40B02"/>
    <w:rsid w:val="00F75D42"/>
    <w:rsid w:val="00F8466C"/>
    <w:rsid w:val="00FC23FC"/>
    <w:rsid w:val="00FD481C"/>
    <w:rsid w:val="00FF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96B"/>
    <w:pPr>
      <w:ind w:left="720"/>
      <w:contextualSpacing/>
    </w:pPr>
  </w:style>
  <w:style w:type="character" w:styleId="Emphasis">
    <w:name w:val="Emphasis"/>
    <w:basedOn w:val="DefaultParagraphFont"/>
    <w:uiPriority w:val="20"/>
    <w:qFormat/>
    <w:rsid w:val="00ED1E82"/>
    <w:rPr>
      <w:i/>
      <w:iCs/>
    </w:rPr>
  </w:style>
  <w:style w:type="paragraph" w:styleId="Header">
    <w:name w:val="header"/>
    <w:basedOn w:val="Normal"/>
    <w:link w:val="HeaderChar"/>
    <w:uiPriority w:val="99"/>
    <w:unhideWhenUsed/>
    <w:rsid w:val="00040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8BA"/>
  </w:style>
  <w:style w:type="paragraph" w:styleId="Footer">
    <w:name w:val="footer"/>
    <w:basedOn w:val="Normal"/>
    <w:link w:val="FooterChar"/>
    <w:uiPriority w:val="99"/>
    <w:unhideWhenUsed/>
    <w:rsid w:val="00040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8BA"/>
  </w:style>
  <w:style w:type="paragraph" w:customStyle="1" w:styleId="Standard">
    <w:name w:val="Standard"/>
    <w:rsid w:val="00BB6D47"/>
    <w:pPr>
      <w:tabs>
        <w:tab w:val="left" w:pos="340"/>
      </w:tabs>
      <w:suppressAutoHyphens/>
      <w:autoSpaceDN w:val="0"/>
      <w:spacing w:after="0" w:line="240" w:lineRule="auto"/>
      <w:jc w:val="both"/>
      <w:textAlignment w:val="baseline"/>
    </w:pPr>
    <w:rPr>
      <w:rFonts w:ascii=".VnTime" w:eastAsia="Times New Roman" w:hAnsi=".VnTime" w:cs="Times New Roman"/>
      <w:kern w:val="3"/>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96B"/>
    <w:pPr>
      <w:ind w:left="720"/>
      <w:contextualSpacing/>
    </w:pPr>
  </w:style>
  <w:style w:type="character" w:styleId="Emphasis">
    <w:name w:val="Emphasis"/>
    <w:basedOn w:val="DefaultParagraphFont"/>
    <w:uiPriority w:val="20"/>
    <w:qFormat/>
    <w:rsid w:val="00ED1E82"/>
    <w:rPr>
      <w:i/>
      <w:iCs/>
    </w:rPr>
  </w:style>
  <w:style w:type="paragraph" w:styleId="Header">
    <w:name w:val="header"/>
    <w:basedOn w:val="Normal"/>
    <w:link w:val="HeaderChar"/>
    <w:uiPriority w:val="99"/>
    <w:unhideWhenUsed/>
    <w:rsid w:val="00040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8BA"/>
  </w:style>
  <w:style w:type="paragraph" w:styleId="Footer">
    <w:name w:val="footer"/>
    <w:basedOn w:val="Normal"/>
    <w:link w:val="FooterChar"/>
    <w:uiPriority w:val="99"/>
    <w:unhideWhenUsed/>
    <w:rsid w:val="00040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8BA"/>
  </w:style>
  <w:style w:type="paragraph" w:customStyle="1" w:styleId="Standard">
    <w:name w:val="Standard"/>
    <w:rsid w:val="00BB6D47"/>
    <w:pPr>
      <w:tabs>
        <w:tab w:val="left" w:pos="340"/>
      </w:tabs>
      <w:suppressAutoHyphens/>
      <w:autoSpaceDN w:val="0"/>
      <w:spacing w:after="0" w:line="240" w:lineRule="auto"/>
      <w:jc w:val="both"/>
      <w:textAlignment w:val="baseline"/>
    </w:pPr>
    <w:rPr>
      <w:rFonts w:ascii=".VnTime" w:eastAsia="Times New Roman" w:hAnsi=".VnTime" w:cs="Times New Roman"/>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2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FE86-085A-4C27-921F-31457E02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Thuy</cp:lastModifiedBy>
  <cp:revision>7</cp:revision>
  <cp:lastPrinted>2017-12-25T08:41:00Z</cp:lastPrinted>
  <dcterms:created xsi:type="dcterms:W3CDTF">2017-12-25T09:04:00Z</dcterms:created>
  <dcterms:modified xsi:type="dcterms:W3CDTF">2017-12-25T09:54:00Z</dcterms:modified>
</cp:coreProperties>
</file>